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r>
        <w:t xml:space="preserve"> </w:t>
      </w:r>
      <w:r>
        <w:t xml:space="preserve">Israel</w:t>
      </w:r>
      <w:r>
        <w:t xml:space="preserve"> </w:t>
      </w:r>
      <w:r>
        <w:t xml:space="preserve">Tel</w:t>
      </w:r>
      <w:r>
        <w:t xml:space="preserve"> </w:t>
      </w:r>
      <w:r>
        <w:t xml:space="preserve">Aviv</w:t>
      </w:r>
    </w:p>
    <w:bookmarkStart w:id="21" w:name="X6701bbbd7cf9a580d54404fad27e9dcde5ab9ed"/>
    <w:p>
      <w:pPr>
        <w:pStyle w:val="Heading1"/>
      </w:pPr>
      <w:r>
        <w:t xml:space="preserve">Internship Application Letter for Ophthalmologist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Rabin Medical Center (Beilinson Campus)</w:t>
      </w:r>
      <w:r>
        <w:br/>
      </w:r>
      <w:r>
        <w:t xml:space="preserve">Medical Education Department</w:t>
      </w:r>
      <w:r>
        <w:br/>
      </w:r>
      <w:r>
        <w:t xml:space="preserve">Tel Aviv, Israel</w:t>
      </w:r>
    </w:p>
    <w:bookmarkStart w:id="20" w:name="X7ec6368d93ff2592cfa9884f665eec5790688eb"/>
    <w:p>
      <w:pPr>
        <w:pStyle w:val="Heading2"/>
      </w:pPr>
      <w:r>
        <w:t xml:space="preserve">Subject: Application for Ophthalmology Residency Internship at Rabin Medical Center, Tel Aviv</w:t>
      </w:r>
    </w:p>
    <w:p>
      <w:pPr>
        <w:pStyle w:val="FirstParagraph"/>
      </w:pPr>
      <w:r>
        <w:t xml:space="preserve">Dear Members of the Hiring Committee,</w:t>
      </w:r>
    </w:p>
    <w:p>
      <w:pPr>
        <w:pStyle w:val="BodyText"/>
      </w:pPr>
      <w:r>
        <w:t xml:space="preserve">It is with profound enthusiasm and meticulous preparation that I submit my application for the Ophthalmology Residency Internship position at Rabin Medical Center in Tel Aviv, Israel. As a dedicated medical graduate deeply passionate about advancing visual health through evidence-based practice and compassionate care, I am eager to contribute to one of the most innovative ophthalmic institutions in Israel Tel Aviv. My academic foundation, clinical exposure, and unwavering commitment to excellence align precisely with the standards set by your esteemed department.</w:t>
      </w:r>
    </w:p>
    <w:p>
      <w:pPr>
        <w:pStyle w:val="BodyText"/>
      </w:pPr>
      <w:r>
        <w:t xml:space="preserve">My medical training at [Your University/Medical School] instilled in me a rigorous approach to ophthalmology, with particular focus on anterior segment disorders, diabetic retinopathy management, and refractive surgery. During my clinical rotations at [Mention Hospital/Clinic], I assisted in over 500 outpatient eye examinations and observed 120 surgical procedures—from cataract extractions to vitreoretinal interventions. I became proficient in slit-lamp biomicroscopy, optical coherence tomography (OCT), and visual field testing, skills directly transferable to the fast-paced environment of Tel Aviv’s leading healthcare facilities. What distinguishes my preparation is my proactive engagement with Israel-specific ophthalmic challenges: I have studied epidemiological data on high prevalence rates of age-related macular degeneration (AMD) and dry eye syndrome among Tel Aviv’s aging population, and I’ve independently researched telemedicine applications for rural Israeli communities—a critical need given Israel's geographic diversity.</w:t>
      </w:r>
    </w:p>
    <w:p>
      <w:pPr>
        <w:pStyle w:val="BodyText"/>
      </w:pPr>
      <w:r>
        <w:t xml:space="preserve">Israel Tel Aviv represents an unparalleled environment for ophthalmic growth. The city’s unique demographic tapestry—spanning diverse ethnicities, socioeconomic backgrounds, and urban-rural health disparities—demands adaptable, culturally intelligent practitioners. I’ve followed the pioneering work of Dr. [Name] at Rabin Medical Center on AI-driven diabetic retinopathy screening, which has inspired my own interest in integrating technology into preventative care models. Moreover, Israel’s National Health Insurance Law (Kupat Holim) ensures equitable access to advanced eye care, a principle I deeply respect and wish to uphold during my internship. Tel Aviv’s status as a global hub for medical innovation—home to institutions like the Sheba Medical Center and the Technion-Israel Institute of Technology—further cements its reputation as the ideal setting for my professional development.</w:t>
      </w:r>
    </w:p>
    <w:p>
      <w:pPr>
        <w:pStyle w:val="BodyText"/>
      </w:pPr>
      <w:r>
        <w:t xml:space="preserve">My academic pursuits extend beyond clinical skills. I authored a research paper on "Optimizing Refractive Surgery Outcomes in Mediterranean Populations" (published in [Journal Name]), analyzing genetic and environmental factors influencing post-op visual acuity. This work required collaboration with ophthalmologists across Israel, including a summer fellowship at Hadassah Medical Center where I contributed to their dry eye clinic. I also volunteered with the Israeli Eye Health Society, providing screenings in underserved neighborhoods of Tel Aviv—experiences that reinforced my commitment to community-focused care and taught me the value of patient education in low-literacy settings. These initiatives reflect my understanding that an effective Ophthalmologist must transcend technical expertise to embody empathy, cultural humility, and systemic advocacy.</w:t>
      </w:r>
    </w:p>
    <w:p>
      <w:pPr>
        <w:pStyle w:val="BodyText"/>
      </w:pPr>
      <w:r>
        <w:t xml:space="preserve">I am particularly drawn to Rabin Medical Center’s emphasis on multidisciplinary collaboration—a hallmark of Israel Tel Aviv’s healthcare ecosystem. The center’s integration of ophthalmology with neurology, endocrinology, and geriatrics aligns with my vision of holistic patient management. For instance, I volunteered at a joint diabetes-ophthalmology clinic in Holon (a neighboring city to Tel Aviv), where we reduced diabetic retinopathy diagnosis delays by 30% through coordinated care protocols. I am confident that my collaborative mindset and proactive approach would allow me to contribute meaningfully to your team while learning from world-class mentors.</w:t>
      </w:r>
    </w:p>
    <w:p>
      <w:pPr>
        <w:pStyle w:val="BodyText"/>
      </w:pPr>
      <w:r>
        <w:t xml:space="preserve">Beyond technical proficiency, I bring a profound respect for Israeli medical culture. Having studied the historical development of Israel’s healthcare system—from the kibbutz-based clinics of the 1950s to today’s digital health platforms—I understand how innovation thrives within this community-oriented framework. My fluency in English and intermediate Hebrew (with ongoing language studies) ensures seamless communication with both patients and colleagues. I am committed to adapting quickly to Israel Tel Aviv’s dynamic clinical rhythms, whether managing high-volume clinics at Rabin or participating in emergency on-call rotations.</w:t>
      </w:r>
    </w:p>
    <w:p>
      <w:pPr>
        <w:pStyle w:val="BodyText"/>
      </w:pPr>
      <w:r>
        <w:t xml:space="preserve">This internship is not merely a step in my career—it is the beginning of a lifelong commitment to advancing ophthalmic care within Israel. I aspire to eventually specialize in retinal diseases, a field where Rabin Medical Center leads with cutting-edge research on anti-VEGF therapies and gene treatments. Tel Aviv’s convergence of academic rigor, technological advancement, and compassionate service offers the perfect foundation for this journey. I am eager to bring my dedication, cultural sensitivity, and clinical curiosity to your department while learning from the exceptional physicians who shape Israel's ophthalmic landscape.</w:t>
      </w:r>
    </w:p>
    <w:p>
      <w:pPr>
        <w:pStyle w:val="BodyText"/>
      </w:pPr>
      <w:r>
        <w:t xml:space="preserve">Thank you for considering my application as part of your 2024 Ophthalmology Residency Cohort. I have attached my CV, academic transcripts, and letters of recommendation for your review. I welcome the opportunity to discuss how my skills align with Rabin Medical Center’s mission and would be honored to contribute to Israel Tel Aviv’s legacy of excellence in eye care.</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Position, Israel Tel Aviv</dc:title>
  <dc:creator/>
  <dc:language>en</dc:language>
  <cp:keywords/>
  <dcterms:created xsi:type="dcterms:W3CDTF">2025-12-08T08:54:15Z</dcterms:created>
  <dcterms:modified xsi:type="dcterms:W3CDTF">2025-12-08T08:54:15Z</dcterms:modified>
</cp:coreProperties>
</file>

<file path=docProps/custom.xml><?xml version="1.0" encoding="utf-8"?>
<Properties xmlns="http://schemas.openxmlformats.org/officeDocument/2006/custom-properties" xmlns:vt="http://schemas.openxmlformats.org/officeDocument/2006/docPropsVTypes"/>
</file>