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Ophthalmology Internship Opportunity in Abu Dhabi, United Arab Emirates</w:t>
      </w:r>
    </w:p>
    <w:bookmarkEnd w:id="20"/>
    <w:p>
      <w:pPr>
        <w:pStyle w:val="BodyText"/>
      </w:pPr>
      <w:r>
        <w:t xml:space="preserve">Dr. Fatima Al-Mansoori</w:t>
      </w:r>
    </w:p>
    <w:p>
      <w:pPr>
        <w:pStyle w:val="BodyText"/>
      </w:pPr>
      <w:r>
        <w:t xml:space="preserve">Chief of Ophthalmology Department</w:t>
      </w:r>
    </w:p>
    <w:p>
      <w:pPr>
        <w:pStyle w:val="BodyText"/>
      </w:pPr>
      <w:r>
        <w:t xml:space="preserve">Abu Dhabi Eye Hospital</w:t>
      </w:r>
    </w:p>
    <w:p>
      <w:pPr>
        <w:pStyle w:val="BodyText"/>
      </w:pPr>
      <w:r>
        <w:t xml:space="preserve">P.O. Box 12345, Abu Dhabi, United Arab Emirates</w:t>
      </w:r>
    </w:p>
    <w:p>
      <w:pPr>
        <w:pStyle w:val="BodyText"/>
      </w:pPr>
      <w:r>
        <w:t xml:space="preserve">Date: October 26, 2023</w:t>
      </w:r>
    </w:p>
    <w:bookmarkStart w:id="21" w:name="X4680f067ac06b71c4126111fe98196b62eee7a3"/>
    <w:p>
      <w:pPr>
        <w:pStyle w:val="Heading2"/>
      </w:pPr>
      <w:r>
        <w:t xml:space="preserve">Subject: Application for Ophthalmology Internship Position</w:t>
      </w:r>
    </w:p>
    <w:bookmarkEnd w:id="21"/>
    <w:p>
      <w:pPr>
        <w:pStyle w:val="FirstParagraph"/>
      </w:pPr>
      <w:r>
        <w:t xml:space="preserve">Dear Dr. Al-Mansoori,</w:t>
      </w:r>
    </w:p>
    <w:p>
      <w:pPr>
        <w:pStyle w:val="BodyText"/>
      </w:pPr>
      <w:r>
        <w:t xml:space="preserve">With profound enthusiasm, I submit my application for the Ophthalmology Internship position at Abu Dhabi Eye Hospital as part of my professional development journey in the field of ophthalmology. This</w:t>
      </w:r>
      <w:r>
        <w:t xml:space="preserve"> </w:t>
      </w:r>
      <w:r>
        <w:rPr>
          <w:bCs/>
          <w:b/>
        </w:rPr>
        <w:t xml:space="preserve">Internship Application Letter</w:t>
      </w:r>
      <w:r>
        <w:t xml:space="preserve"> </w:t>
      </w:r>
      <w:r>
        <w:t xml:space="preserve">represents not merely a procedural submission but a heartfelt expression of my commitment to advancing eye care in the</w:t>
      </w:r>
      <w:r>
        <w:t xml:space="preserve"> </w:t>
      </w:r>
      <w:r>
        <w:rPr>
          <w:bCs/>
          <w:b/>
        </w:rPr>
        <w:t xml:space="preserve">United Arab Emirates Abu Dhabi</w:t>
      </w:r>
      <w:r>
        <w:t xml:space="preserve"> </w:t>
      </w:r>
      <w:r>
        <w:t xml:space="preserve">community, where I have long admired your institution's pioneering work in vision preservation and technological innovation.</w:t>
      </w:r>
    </w:p>
    <w:p>
      <w:pPr>
        <w:pStyle w:val="BodyText"/>
      </w:pPr>
      <w:r>
        <w:t xml:space="preserve">As a final-year medical student at Khalifa University of Science and Technology (KUST), I have meticulously prepared for this specialized opportunity through rigorous academic training and clinical exposure. My curriculum has included 18 months of dedicated ophthalmology rotations across three major teaching hospitals in Abu Dhabi, where I observed complex procedures including cataract surgeries, diabetic retinopathy management, and glaucoma interventions under the supervision of board-certified specialists. Notably, during my rotation at Al-Ain Military Hospital last spring, I assisted in 150+ ophthalmic examinations and documented case studies that were later presented at the UAE Ophthalmological Society's Annual Symposium—a testament to my hands-on engagement with eye care protocols aligned with Abu Dhabi's healthcare standards.</w:t>
      </w:r>
    </w:p>
    <w:p>
      <w:pPr>
        <w:pStyle w:val="BodyText"/>
      </w:pPr>
      <w:r>
        <w:t xml:space="preserve">What particularly compels me to seek this internship in the heart of</w:t>
      </w:r>
      <w:r>
        <w:t xml:space="preserve"> </w:t>
      </w:r>
      <w:r>
        <w:rPr>
          <w:bCs/>
          <w:b/>
        </w:rPr>
        <w:t xml:space="preserve">United Arab Emirates Abu Dhabi</w:t>
      </w:r>
      <w:r>
        <w:t xml:space="preserve"> </w:t>
      </w:r>
      <w:r>
        <w:t xml:space="preserve">is the region's transformative approach to ophthalmic care. I have closely followed how Abu Dhabi Eye Hospital pioneered the integration of AI-driven retinal screening tools for early diabetic vision loss detection—technology now being adopted across 37 clinics nationwide. As an aspiring</w:t>
      </w:r>
      <w:r>
        <w:t xml:space="preserve"> </w:t>
      </w:r>
      <w:r>
        <w:rPr>
          <w:bCs/>
          <w:b/>
        </w:rPr>
        <w:t xml:space="preserve">Ophthalmologist</w:t>
      </w:r>
      <w:r>
        <w:t xml:space="preserve">, I am eager to contribute to this evolution while learning from practitioners who consistently raise the global benchmark for patient outcomes in a culturally diverse setting like Abu Dhabi. My research project on "Tele-ophthalmology Accessibility in Emirati Rural Communities" (published in the Gulf Medical Journal, 2023) further solidifies my understanding of regional healthcare challenges and opportunities that your hospital is uniquely positioned to address.</w:t>
      </w:r>
    </w:p>
    <w:p>
      <w:pPr>
        <w:pStyle w:val="BodyText"/>
      </w:pPr>
      <w:r>
        <w:t xml:space="preserve">My clinical competencies align precisely with the requirements for this internship. I possess advanced proficiency in slit-lamp examination, tonometry, and optical coherence tomography (OCT) interpretation—skills validated through my certification in Fundus Photography from the American Academy of Ophthalmology's Global Training Program. During my recent externship at Sheikh Khalifa Medical City (SKMC), I independently managed 35+ pre-operative assessments for cataract patients, ensuring compliance with UAE Ministry of Health protocols while maintaining a 98% patient satisfaction rate in post-visit surveys. Crucially, I have also completed the mandatory Emirati Cultural Competency Training Module (ECCM) required for all foreign medical trainees—a prerequisite demonstrating my respect for local healthcare values and communication norms.</w:t>
      </w:r>
    </w:p>
    <w:p>
      <w:pPr>
        <w:pStyle w:val="BodyText"/>
      </w:pPr>
      <w:r>
        <w:t xml:space="preserve">I am deeply committed to serving Abu Dhabi's unique demographic needs. With the UAE's rapidly aging population projected to reach 30% by 2035 (per Federal Competitiveness and Statistics Authority), there is an urgent need for ophthalmic specialists trained in managing age-related macular degeneration and glaucoma—conditions disproportionately affecting Emirati elders. My volunteer work at the Abu Dhabi Vision Foundation's free screening camps has equipped me with practical experience addressing these challenges: I helped identify 127 undiagnosed diabetic retinopathy cases among elderly residents during last year's Ramadan health initiative, directly supporting the UAE government’s "Vision 2030" goal of reducing preventable blindness by 50%.</w:t>
      </w:r>
    </w:p>
    <w:p>
      <w:pPr>
        <w:pStyle w:val="BodyText"/>
      </w:pPr>
      <w:r>
        <w:t xml:space="preserve">What distinguishes my approach as a future</w:t>
      </w:r>
      <w:r>
        <w:t xml:space="preserve"> </w:t>
      </w:r>
      <w:r>
        <w:rPr>
          <w:bCs/>
          <w:b/>
        </w:rPr>
        <w:t xml:space="preserve">Ophthalmologist</w:t>
      </w:r>
      <w:r>
        <w:t xml:space="preserve"> </w:t>
      </w:r>
      <w:r>
        <w:t xml:space="preserve">is my dual focus on clinical excellence and community impact. While at KUST, I co-founded the "Sight for All" student initiative that partnered with Abu Dhabi Municipality to distribute free prescription glasses to underprivileged children in Al Reem Island—a project that reached 412 students and was featured in *Gulf News*. This experience taught me how ophthalmic care transcends clinical procedure; it empowers individuals to participate fully in society. In the context of Abu Dhabi's strategic vision, I am prepared to contribute not only as a technician but as an advocate for preventative eye health across diverse cultural groups within the Emirate.</w:t>
      </w:r>
    </w:p>
    <w:p>
      <w:pPr>
        <w:pStyle w:val="BodyText"/>
      </w:pPr>
      <w:r>
        <w:t xml:space="preserve">I am particularly drawn to Abu Dhabi Eye Hospital's reputation for fostering innovation—such as your recent partnership with Moorfields Eye Hospital London to establish the Gulf Center for Advanced Ophthalmology. My technical background in medical imaging analysis (including a GitHub repository of Python-based retinal image processing tools) would allow me to immediately support your research initiatives while learning from your world-class surgical team. I am confident that my proactive approach and dedication to evidence-based practice align with your department's mission to "Transform Vision, Transform Lives" as stated in the hospital's 2023 annual report.</w:t>
      </w:r>
    </w:p>
    <w:p>
      <w:pPr>
        <w:pStyle w:val="BodyText"/>
      </w:pPr>
      <w:r>
        <w:t xml:space="preserve">As I prepare for my postgraduate training, securing this internship represents a pivotal step toward becoming an ophthalmologist who serves both Abu Dhabi and the wider UAE with cultural intelligence and cutting-edge expertise. Your hospital's commitment to excellence—evidenced by its 97% patient recovery rate in complex refractive surgeries—mirrors my own professional ethos. I would be honored to contribute to this legacy while growing under the mentorship of your esteemed team.</w:t>
      </w:r>
    </w:p>
    <w:p>
      <w:pPr>
        <w:pStyle w:val="BodyText"/>
      </w:pPr>
      <w:r>
        <w:t xml:space="preserve">Thank you for considering my application for this critical role. I have attached my CV, academic transcripts, and letters of recommendation from Dr. Ahmed Al-Ali (Head of Ophthalmology at Mafraq Hospital) and Dr. Laila Al-Suwaidi (Director of KUST's Clinical Skills Center), all verifying my qualifications for this</w:t>
      </w:r>
      <w:r>
        <w:t xml:space="preserve"> </w:t>
      </w:r>
      <w:r>
        <w:rPr>
          <w:bCs/>
          <w:b/>
        </w:rPr>
        <w:t xml:space="preserve">Internship Application Letter</w:t>
      </w:r>
      <w:r>
        <w:t xml:space="preserve">. I welcome the opportunity to discuss how my skills in digital retinal screening, community health outreach, and adaptive learning can support Abu Dhabi Eye Hospital's vision for the next decade. I am available for an interview at your earliest convenience via virtual or in-person meeting.</w:t>
      </w:r>
    </w:p>
    <w:p>
      <w:pPr>
        <w:pStyle w:val="BodyText"/>
      </w:pPr>
      <w:r>
        <w:t xml:space="preserve">Sincerely,</w:t>
      </w:r>
    </w:p>
    <w:p>
      <w:pPr>
        <w:pStyle w:val="BodyText"/>
      </w:pPr>
      <w:r>
        <w:br/>
      </w:r>
      <w:r>
        <w:br/>
      </w:r>
    </w:p>
    <w:p>
      <w:pPr>
        <w:pStyle w:val="BodyText"/>
      </w:pPr>
      <w:r>
        <w:t xml:space="preserve">Dr. Omar Hassan Al-Siyasi</w:t>
      </w:r>
    </w:p>
    <w:p>
      <w:pPr>
        <w:pStyle w:val="BodyText"/>
      </w:pPr>
      <w:r>
        <w:t xml:space="preserve">Final-Year Medical Student, Khalifa University of Science and Technology</w:t>
      </w:r>
    </w:p>
    <w:p>
      <w:pPr>
        <w:pStyle w:val="BodyText"/>
      </w:pPr>
      <w:r>
        <w:t xml:space="preserve">Email: omar.alsiyasi@kust.ac.ae | Phone: +971 50 123 4567</w:t>
      </w:r>
    </w:p>
    <w:p>
      <w:pPr>
        <w:pStyle w:val="BodyText"/>
      </w:pPr>
      <w:r>
        <w:t xml:space="preserve">License Number: UAE Medical Council (UMC) – Pending License Application #UAE-OPH-2023-889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2026-07-21T08:47:06Z</dcterms:created>
  <dcterms:modified xsi:type="dcterms:W3CDTF">2026-07-21T08:47:06Z</dcterms:modified>
</cp:coreProperties>
</file>

<file path=docProps/custom.xml><?xml version="1.0" encoding="utf-8"?>
<Properties xmlns="http://schemas.openxmlformats.org/officeDocument/2006/custom-properties" xmlns:vt="http://schemas.openxmlformats.org/officeDocument/2006/docPropsVTypes"/>
</file>