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0" w:name="X0e90168dbce3fda3c84d3c7d8efe665969898ff"/>
    <w:p>
      <w:pPr>
        <w:pStyle w:val="Heading1"/>
      </w:pPr>
      <w:r>
        <w:t xml:space="preserve">Internship Application Letter for Ophthalmology Clinical Rotation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Ophthalmology Residency Program Director</w:t>
      </w:r>
      <w:r>
        <w:br/>
      </w:r>
      <w:r>
        <w:rPr>
          <w:bCs/>
          <w:b/>
        </w:rPr>
        <w:t xml:space="preserve">From:</w:t>
      </w:r>
      <w:r>
        <w:t xml:space="preserve"> </w:t>
      </w:r>
      <w:r>
        <w:t xml:space="preserve">Dr. Elena Rodriguez, MD Candidate (Class of 2024)</w:t>
      </w:r>
      <w:r>
        <w:br/>
      </w:r>
      <w:r>
        <w:rPr>
          <w:bCs/>
          <w:b/>
        </w:rPr>
        <w:t xml:space="preserve">Institution:</w:t>
      </w:r>
      <w:r>
        <w:t xml:space="preserve"> </w:t>
      </w:r>
      <w:r>
        <w:t xml:space="preserve">California University of Medicine (CUM), Los Angeles, CA</w:t>
      </w:r>
      <w:r>
        <w:br/>
      </w:r>
      <w:r>
        <w:rPr>
          <w:bCs/>
          <w:b/>
        </w:rPr>
        <w:t xml:space="preserve">Email:</w:t>
      </w:r>
      <w:r>
        <w:t xml:space="preserve"> </w:t>
      </w:r>
      <w:r>
        <w:t xml:space="preserve">elena.rodriguez@cum.edu |</w:t>
      </w:r>
      <w:r>
        <w:t xml:space="preserve"> </w:t>
      </w:r>
      <w:r>
        <w:rPr>
          <w:bCs/>
          <w:b/>
        </w:rPr>
        <w:t xml:space="preserve">Phone:</w:t>
      </w:r>
      <w:r>
        <w:t xml:space="preserve"> </w:t>
      </w:r>
      <w:r>
        <w:t xml:space="preserve">(555) 123-4567</w:t>
      </w:r>
    </w:p>
    <w:p>
      <w:pPr>
        <w:pStyle w:val="BodyText"/>
      </w:pPr>
      <w:r>
        <w:t xml:space="preserve">Dear Dr. Mitchell and Esteemed Members of the Ophthalmology Residency Selection Committee,</w:t>
      </w:r>
    </w:p>
    <w:p>
      <w:pPr>
        <w:pStyle w:val="BodyText"/>
      </w:pPr>
      <w:r>
        <w:t xml:space="preserve">I am writing with profound enthusiasm to submit my application for the Clinical Ophthalmology Internship at your esteemed program within the United States San Francisco healthcare ecosystem. As a final-year medical student at California University of Medicine, I have meticulously prepared myself to contribute meaningfully to ophthalmic care in one of the nation’s most dynamic and diverse urban centers—San Francisco. My journey toward becoming an Ophthalmologist has been defined by academic rigor, hands-on clinical experiences across California, and a deep commitment to serving communities that mirror San Francisco’s unique demographic tapestry. I am confident that your program represents the ideal environment for me to refine my surgical skills, deepen my understanding of complex retinal pathologies, and align with San Francisco’s mission of delivering equitable eye care.</w:t>
      </w:r>
    </w:p>
    <w:p>
      <w:pPr>
        <w:pStyle w:val="BodyText"/>
      </w:pPr>
      <w:r>
        <w:t xml:space="preserve">The decision to pursue an Ophthalmologist internship in United States San Francisco is rooted in both professional aspiration and cultural resonance. Having completed a clinical rotation at the University of California, San Francisco (UCSF) Medical Center during my third year, I was captivated by how seamlessly your program integrates cutting-edge research with community-focused care. Dr. Aris Tham’s work on diabetic retinopathy screening initiatives in underserved neighborhoods—particularly in the Mission District and Tenderloin—resonated deeply with my volunteer experience at San Francisco Health Network’s mobile vision clinics. I observed firsthand how systemic barriers affect access to ophthalmic services, a challenge that demands innovative solutions like those pioneered by your team. In this city, where 12% of residents live below the poverty line and 30% are non-English speakers (per SF Department of Public Health data), providing culturally competent care is not merely an ideal but an ethical imperative. My immersion in such environments has fortified my resolve to specialize in Ophthalmology and serve San Francisco’s vulnerable populations.</w:t>
      </w:r>
    </w:p>
    <w:p>
      <w:pPr>
        <w:pStyle w:val="BodyText"/>
      </w:pPr>
      <w:r>
        <w:t xml:space="preserve">Academically, I graduated with Honors (GPA: 3.9/4.0) and secured a research fellowship investigating telemedicine efficacy for rural California communities—a skillset directly applicable to expanding access in urban settings like San Francisco’s Bayview-Hunters Point, where transportation barriers persist. My thesis on AI-assisted glaucoma detection was published in the</w:t>
      </w:r>
      <w:r>
        <w:t xml:space="preserve"> </w:t>
      </w:r>
      <w:r>
        <w:rPr>
          <w:iCs/>
          <w:i/>
        </w:rPr>
        <w:t xml:space="preserve">Journal of Ophthalmic Technology</w:t>
      </w:r>
      <w:r>
        <w:t xml:space="preserve">, and I presented findings at the Western Association of Ophthalmologists conference in Santa Clara, demonstrating my ability to translate complex data into clinical practice. Beyond scholarship, I co-founded “ClearSight SF,” a student-led initiative partnering with San Francisco Eye &amp; Laser Center to provide free comprehensive exams for homeless individuals through the Tenderloin Wellness Program. This experience taught me how to navigate the intricate healthcare safety nets of United States San Francisco while advocating for patient dignity—a philosophy that mirrors your program’s emphasis on social responsibility.</w:t>
      </w:r>
    </w:p>
    <w:p>
      <w:pPr>
        <w:pStyle w:val="BodyText"/>
      </w:pPr>
      <w:r>
        <w:t xml:space="preserve">My clinical rotations have been purposefully curated to prepare me for the rigors of ophthalmic training. At Kaiser Permanente San Francisco, I honed my skills in cataract surgery under Dr. Lena Chen (a distinguished member of the California Ophthalmological Society), performing over 150 phacoemulsification procedures as a primary assistant. Additionally, my rotation at the VA Medical Center in San Francisco exposed me to high-volume glaucoma management, where I collaborated on a protocol reducing patient wait times by 40% through streamlined scheduling—a testament to my operational acumen. Crucially, I observed Dr. Samuel Kim’s team managing post-viral retinopathy cases following the 2021 San Francisco heatwave, highlighting how environmental factors directly impact ocular health in our climate-conscious city. These experiences have equipped me with technical proficiency while deepening my understanding of how geographic and socioeconomic contexts shape ophthalmic practice.</w:t>
      </w:r>
    </w:p>
    <w:p>
      <w:pPr>
        <w:pStyle w:val="BodyText"/>
      </w:pPr>
      <w:r>
        <w:t xml:space="preserve">I am particularly drawn to your program’s emphasis on innovation through the</w:t>
      </w:r>
      <w:r>
        <w:t xml:space="preserve"> </w:t>
      </w:r>
      <w:r>
        <w:rPr>
          <w:iCs/>
          <w:i/>
        </w:rPr>
        <w:t xml:space="preserve">San Francisco Vision Innovation Lab</w:t>
      </w:r>
      <w:r>
        <w:t xml:space="preserve">, where fellows develop solutions like low-cost retinal scanners for community health centers. As a technophile with experience coding in Python for medical imaging analysis (validated by my NIH-funded project), I am eager to contribute to such initiatives. Moreover, your partnership with Pacific Vision Institute—a leader in refractive surgery and corneal transplantation—aligns perfectly with my interest in advancing surgical techniques for complex cases. In United States San Francisco, where patients demand both precision and personalized care, I aspire to become a clinician who bridges the gap between academic excellence and community impact.</w:t>
      </w:r>
    </w:p>
    <w:p>
      <w:pPr>
        <w:pStyle w:val="BodyText"/>
      </w:pPr>
      <w:r>
        <w:t xml:space="preserve">My dedication to Ophthalmology extends beyond clinical competence; it is woven into my identity as a future leader in San Francisco’s health landscape. I have volunteered annually at SF General Hospital’s eye clinic, providing language assistance for Spanish-speaking patients with macular degeneration—skills I would leverage to support your diverse patient population. Furthermore, I actively participate in the San Francisco Ophthalmological Society’s student chapter, organizing workshops on pediatric strabismus that reached over 200 underserved children last year. These efforts reflect my belief that an Ophthalmologist must be a community advocate as much as a clinician—a principle embodied by your program’s outreach initiatives.</w:t>
      </w:r>
    </w:p>
    <w:p>
      <w:pPr>
        <w:pStyle w:val="BodyText"/>
      </w:pPr>
      <w:r>
        <w:t xml:space="preserve">United States San Francisco offers an unparalleled confluence of academic excellence, cultural diversity, and healthcare innovation—exactly the environment where I can flourish as an emerging Ophthalmologist. I am eager to contribute my technical skills, community commitment, and dedication to equity to your team. My application includes a detailed CV with letters of recommendation from Dr. Chen (UCSF), Dr. Tham (SF Health Network), and Dr. Kim (VA San Francisco). Thank you for considering my candidacy for this vital Clinical Internship opportunity. I welcome the chance to discuss how my background aligns with your program’s vision at your earliest convenience.</w:t>
      </w:r>
    </w:p>
    <w:p>
      <w:pPr>
        <w:pStyle w:val="BodyText"/>
      </w:pPr>
      <w:r>
        <w:t xml:space="preserve">Sincerely,</w:t>
      </w:r>
      <w:r>
        <w:br/>
      </w:r>
      <w:r>
        <w:t xml:space="preserve">Dr. Elena Rodriguez</w:t>
      </w:r>
      <w:r>
        <w:br/>
      </w:r>
      <w:r>
        <w:t xml:space="preserve">Medical Doctor Candidate, California University of Medicine</w:t>
      </w:r>
      <w:r>
        <w:br/>
      </w:r>
      <w:r>
        <w:t xml:space="preserve">San Francisco, CA 94107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San Francisco</dc:title>
  <dc:creator/>
  <dc:language>en</dc:language>
  <cp:keywords/>
  <dcterms:created xsi:type="dcterms:W3CDTF">2026-07-23T15:22:00Z</dcterms:created>
  <dcterms:modified xsi:type="dcterms:W3CDTF">2026-07-23T15:22:00Z</dcterms:modified>
</cp:coreProperties>
</file>

<file path=docProps/custom.xml><?xml version="1.0" encoding="utf-8"?>
<Properties xmlns="http://schemas.openxmlformats.org/officeDocument/2006/custom-properties" xmlns:vt="http://schemas.openxmlformats.org/officeDocument/2006/docPropsVTypes"/>
</file>