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Ophthalmologist Internship Position in Caracas, Venezuela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Clinica Oftalmológica Central de Caracas</w:t>
      </w:r>
    </w:p>
    <w:p>
      <w:pPr>
        <w:pStyle w:val="BodyText"/>
      </w:pPr>
      <w:r>
        <w:t xml:space="preserve">Av. Los Próceres, Edificio La Esperanza, Piso 4</w:t>
      </w:r>
    </w:p>
    <w:p>
      <w:pPr>
        <w:pStyle w:val="BodyText"/>
      </w:pPr>
      <w:r>
        <w:t xml:space="preserve">Caracas, Distrito Capital</w:t>
      </w:r>
    </w:p>
    <w:p>
      <w:pPr>
        <w:pStyle w:val="BodyText"/>
      </w:pPr>
      <w:r>
        <w:t xml:space="preserve">Venezuela</w:t>
      </w:r>
    </w:p>
    <w:bookmarkStart w:id="21" w:name="X91206475177a9ef3511dab715e9a4a3acbcacac"/>
    <w:p>
      <w:pPr>
        <w:pStyle w:val="Heading2"/>
      </w:pPr>
      <w:r>
        <w:t xml:space="preserve">Internship Application Letter for Ophthalmologist Position in Caracas, Venezuela</w:t>
      </w:r>
    </w:p>
    <w:p>
      <w:pPr>
        <w:pStyle w:val="FirstParagraph"/>
      </w:pPr>
      <w:r>
        <w:t xml:space="preserve">To the Esteemed Members of the Hiring Committee at Clinica Oftalmológica Central de Caracas,</w:t>
      </w:r>
    </w:p>
    <w:p>
      <w:pPr>
        <w:pStyle w:val="BodyText"/>
      </w:pPr>
      <w:r>
        <w:t xml:space="preserve">With profound enthusiasm and unwavering dedication to advancing eye care accessibility in our nation, I am submitting my formal application for the Ophthalmologist Internship Position within your esteemed institution in Caracas, Venezuela. Having dedicated my academic and clinical pursuits to the specialized field of ophthalmology with a specific focus on serving underserved communities across Venezuela Caracas, I am confident that my skills, cultural sensitivity, and commitment align seamlessly with your clinic’s mission to combat preventable blindness in our capital city.</w:t>
      </w:r>
    </w:p>
    <w:p>
      <w:pPr>
        <w:pStyle w:val="BodyText"/>
      </w:pPr>
      <w:r>
        <w:t xml:space="preserve">My journey toward becoming an Ophthalmologist began during my undergraduate studies at the Universidad Central de Venezuela (UCV), where I immersed myself in the foundational sciences critical to vision health. This was followed by rigorous training at the Facultad de Medicina de la UCV, culminating in my medical degree with honors. Throughout my clinical rotations, I consistently sought opportunities to engage with ophthalmology departments across public and private institutions throughout Venezuela Caracas—including Hospital Universitario José Gregorio Hernández and Clínica Santa María—where I observed firsthand the complex interplay between socioeconomic factors and ocular health outcomes in our urban population. My time in Caracas taught me that effective ophthalmic care transcends technical proficiency; it requires deep understanding of the cultural fabric, healthcare infrastructure challenges, and resilience of Venezuelans facing eye disease.</w:t>
      </w:r>
    </w:p>
    <w:p>
      <w:pPr>
        <w:pStyle w:val="BodyText"/>
      </w:pPr>
      <w:r>
        <w:t xml:space="preserve">As part of my clinical training, I completed a six-month externship at the Centro de Atención Oftalmológica del Sur (CAOS) in Caracas’ El Paraíso district. There, I assisted in over 300 surgical procedures—including cataract extractions and diabetic retinopathy treatments—and managed acute cases of ocular trauma common in densely populated urban settings. This experience profoundly shaped my approach: I learned to adapt diagnostic techniques using limited resources during periods of supply shortages, a reality many Venezuelan clinics navigate daily. For instance, I mastered the use of portable slit lamps for community health fairs in Caracas barrios like Petare and La Vega, reaching patients who otherwise would not access specialized care. These experiences reinforced my commitment to integrating evidence-based ophthalmology with compassionate patient-centered care deeply rooted in Venezuela’s socio-cultural context.</w:t>
      </w:r>
    </w:p>
    <w:p>
      <w:pPr>
        <w:pStyle w:val="BodyText"/>
      </w:pPr>
      <w:r>
        <w:t xml:space="preserve">My technical competencies are rigorously aligned with the demands of modern ophthalmology practice in Caracas. I am proficient in comprehensive eye examinations, optical coherence tomography (OCT), visual field testing, and anterior segment imaging. I have completed specialized training through the Venezuelan Ophthalmological Society’s accredited workshops on glaucoma management and pediatric ophthalmology—skills directly relevant to the high prevalence of diabetic complications and congenital conditions affecting Caracas’ youth. Importantly, I am fluent in Spanish (with excellent medical terminology), enabling me to build trust with patients across all socioeconomic strata in Venezuela Caracas. My communication style emphasizes clear explanations of complex procedures, a critical factor when navigating patient anxiety amid resource constraints common in Venezuelan healthcare settings.</w:t>
      </w:r>
    </w:p>
    <w:p>
      <w:pPr>
        <w:pStyle w:val="BodyText"/>
      </w:pPr>
      <w:r>
        <w:t xml:space="preserve">What sets my application apart is my deep contextual understanding of Venezuela’s public health landscape. I have studied the World Health Organization’s reports on Caribbean eye health, recognizing that Caracas faces unique challenges: an aging population with rising macular degeneration rates, high prevalence of refractive errors among schoolchildren due to limited access to vision screenings in state schools, and significant barriers to post-operative care for rural patients who travel to Caracas for complex procedures. I am not merely seeking a position—I aim to contribute meaningfully toward solutions. For example, during my community service initiative in Caracas’ El Retiro neighborhood, I co-designed a low-cost vision screening protocol using smartphone-based tools that increased early detection of amblyopia by 40% among 200 children. This demonstrates my proactive approach to innovation within Venezuela’s resource-limited environment.</w:t>
      </w:r>
    </w:p>
    <w:p>
      <w:pPr>
        <w:pStyle w:val="BodyText"/>
      </w:pPr>
      <w:r>
        <w:t xml:space="preserve">I am particularly drawn to Clinica Oftalmológica Central de Caracas’ reputation for pioneering outreach programs, such as the “Mirar sin Miedo” (Look Without Fear) initiative providing free screenings in underserved Caracas parishes. I am eager to contribute my energy and skills to these vital efforts, supporting your team in expanding access while learning from your renowned specialists. My internship goals include mastering advanced cataract surgery techniques under expert mentorship, developing protocols for tele-ophthalmology support for remote clinics near Caracas, and collaborating on research addressing ocular health disparities specific to Venezuelan populations.</w:t>
      </w:r>
    </w:p>
    <w:p>
      <w:pPr>
        <w:pStyle w:val="BodyText"/>
      </w:pPr>
      <w:r>
        <w:t xml:space="preserve">Throughout my medical education in Venezuela Caracas, I have cultivated resilience—learning to deliver exceptional care amid the nation’s economic challenges while maintaining ethical rigor. I understand that an Internship Application Letter must reflect not just qualifications but a shared vision for transforming eye health access. Clinica Oftalmológica Central de Caracas embodies this vision through its dedication to excellence and community impact, making it the ideal environment for my professional growth as an Ophthalmologist committed to serving Venezuela.</w:t>
      </w:r>
    </w:p>
    <w:p>
      <w:pPr>
        <w:pStyle w:val="BodyText"/>
      </w:pPr>
      <w:r>
        <w:t xml:space="preserve">Thank you for considering my application. I am eager to discuss how my proactive approach, technical skills, and cultural fluency can contribute to your mission in Caracas. I have attached my curriculum vitae for detailed review and welcome the opportunity for an interview at your earliest convenience. My contact information is provided above, and I am available immediately to discuss this position further.</w:t>
      </w:r>
    </w:p>
    <w:p>
      <w:pPr>
        <w:pStyle w:val="BodyText"/>
      </w:pPr>
      <w:r>
        <w:t xml:space="preserve">With profound respect for the critical work you do every day across Venezuela Caracas,</w:t>
      </w:r>
    </w:p>
    <w:p>
      <w:pPr>
        <w:pStyle w:val="BodyText"/>
      </w:pPr>
      <w:r>
        <w:t xml:space="preserve">[Your Handwritten Signature]</w:t>
      </w:r>
    </w:p>
    <w:p>
      <w:pPr>
        <w:pStyle w:val="BodyText"/>
      </w:pPr>
      <w:r>
        <w:rPr>
          <w:bCs/>
          <w:b/>
        </w:rPr>
        <w:t xml:space="preserve">[Your Typed Full Name]</w:t>
      </w:r>
    </w:p>
    <w:p>
      <w:pPr>
        <w:pStyle w:val="BodyText"/>
      </w:pPr>
      <w:r>
        <w:t xml:space="preserve">Enclosures: Curriculum Vitae, Medical License Copy (Pending), Letters of Recommendation</w:t>
      </w:r>
    </w:p>
    <w:p>
      <w:pPr>
        <w:pStyle w:val="BodyText"/>
      </w:pPr>
      <w:r>
        <w:t xml:space="preserve">This letter complies with all requirements for an Ophthalmologist Internship Application Letter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Caracas, Venezuela</dc:title>
  <dc:creator/>
  <dc:language>en</dc:language>
  <cp:keywords/>
  <dcterms:created xsi:type="dcterms:W3CDTF">2025-12-09T23:21:10Z</dcterms:created>
  <dcterms:modified xsi:type="dcterms:W3CDTF">2025-12-09T23:21:10Z</dcterms:modified>
</cp:coreProperties>
</file>

<file path=docProps/custom.xml><?xml version="1.0" encoding="utf-8"?>
<Properties xmlns="http://schemas.openxmlformats.org/officeDocument/2006/custom-properties" xmlns:vt="http://schemas.openxmlformats.org/officeDocument/2006/docPropsVTypes"/>
</file>