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Optometrist Internship Position in Iran Tehran</w:t>
      </w:r>
    </w:p>
    <w:bookmarkEnd w:id="20"/>
    <w:p>
      <w:pPr>
        <w:pStyle w:val="BodyText"/>
      </w:pPr>
      <w:r>
        <w:rPr>
          <w:bCs/>
          <w:b/>
        </w:rPr>
        <w:t xml:space="preserve">Date:</w:t>
      </w:r>
      <w:r>
        <w:t xml:space="preserve"> </w:t>
      </w:r>
      <w:r>
        <w:t xml:space="preserve">October 26, 2023</w:t>
      </w:r>
    </w:p>
    <w:p>
      <w:pPr>
        <w:pStyle w:val="BodyText"/>
      </w:pPr>
      <w:r>
        <w:rPr>
          <w:bCs/>
          <w:b/>
        </w:rPr>
        <w:t xml:space="preserve">Applicant:</w:t>
      </w:r>
      <w:r>
        <w:t xml:space="preserve"> </w:t>
      </w:r>
      <w:r>
        <w:t xml:space="preserve">Ali Reza Hassanpour</w:t>
      </w:r>
    </w:p>
    <w:p>
      <w:pPr>
        <w:pStyle w:val="BodyText"/>
      </w:pPr>
      <w:r>
        <w:rPr>
          <w:bCs/>
          <w:b/>
        </w:rPr>
        <w:t xml:space="preserve">Contact Information:</w:t>
      </w:r>
      <w:r>
        <w:t xml:space="preserve"> </w:t>
      </w:r>
      <w:r>
        <w:t xml:space="preserve">+98 912 XXXX XXX | alireza.hassanpour@email.com | Tehran, Iran</w:t>
      </w:r>
    </w:p>
    <w:p>
      <w:pPr>
        <w:pStyle w:val="BodyText"/>
      </w:pPr>
      <w:r>
        <w:rPr>
          <w:bCs/>
          <w:b/>
        </w:rPr>
        <w:t xml:space="preserve">To:</w:t>
      </w:r>
      <w:r>
        <w:t xml:space="preserve"> </w:t>
      </w:r>
      <w:r>
        <w:t xml:space="preserve">Hiring Committee</w:t>
      </w:r>
    </w:p>
    <w:p>
      <w:pPr>
        <w:pStyle w:val="BodyText"/>
      </w:pPr>
      <w:r>
        <w:rPr>
          <w:bCs/>
          <w:b/>
        </w:rPr>
        <w:t xml:space="preserve">Optical Vision Clinic &amp; Research Center</w:t>
      </w:r>
    </w:p>
    <w:p>
      <w:pPr>
        <w:pStyle w:val="BodyText"/>
      </w:pPr>
      <w:r>
        <w:rPr>
          <w:bCs/>
          <w:b/>
        </w:rPr>
        <w:t xml:space="preserve">Address:</w:t>
      </w:r>
      <w:r>
        <w:t xml:space="preserve"> </w:t>
      </w:r>
      <w:r>
        <w:t xml:space="preserve">No. 45, Farzanegan St., Valiasr Ave., Tehran, Iran</w:t>
      </w:r>
    </w:p>
    <w:bookmarkStart w:id="21" w:name="X70bb49d2a02a08d418a4135e917df29f4bb4fbb"/>
    <w:p>
      <w:pPr>
        <w:pStyle w:val="Heading2"/>
      </w:pPr>
      <w:r>
        <w:t xml:space="preserve">Subject: Internship Application Letter for Optometrist Position</w:t>
      </w:r>
    </w:p>
    <w:p>
      <w:pPr>
        <w:pStyle w:val="FirstParagraph"/>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Optometrist Intern position at your esteemed institution in Iran Tehran. As a final-year Doctor of Optometry student at Tehran University of Medical Sciences (TUMS), I have cultivated both theoretical expertise and practical skills aligned precisely with the vision and needs of your clinic, which stands as a beacon of ophthalmic care in one of the most densely populated urban centers in Iran. My academic journey, community service initiatives, and deep commitment to advancing eye health in Iran Tehran have prepared me to contribute meaningfully to your team from day one.</w:t>
      </w:r>
    </w:p>
    <w:p>
      <w:pPr>
        <w:pStyle w:val="BodyText"/>
      </w:pPr>
      <w:r>
        <w:t xml:space="preserve">My educational foundation includes rigorous coursework covering ocular anatomy, binocular vision assessment, contact lens fitting, pediatric optometry, and the management of glaucoma and diabetic retinopathy—conditions increasingly prevalent in Tehran's growing population. At TUMS' Clinical Eye Care Center, I completed 240 hours of supervised clinical rotations where I performed comprehensive eye exams on over 350 patients aged 4 to 85 years. This experience taught me to navigate the unique challenges of urban eye care: managing high patient volumes while maintaining meticulous attention to detail, understanding cultural nuances in patient communication (particularly crucial in diverse Tehran communities), and utilizing advanced technologies like OCT imaging and automated refractors with precision. I am proficient in Persian, English, and basic Arabic—essential for serving Tehran's multilingual population effectively.</w:t>
      </w:r>
    </w:p>
    <w:p>
      <w:pPr>
        <w:pStyle w:val="BodyText"/>
      </w:pPr>
      <w:r>
        <w:t xml:space="preserve">What truly distinguishes my approach to optometry is my dedication to community health equity. In Iran Tehran, where access to specialized eye care remains uneven across socio-economic groups, I co-founded "Nur-E-Andisheh" (Light of Thought), a student-run initiative providing free vision screenings at public schools in disadvantaged districts like Shahr-e-Rey and Velenjak. Over 1,200 children received comprehensive exams and were referred to subsidized treatment programs—a project that underscored how early intervention prevents lifelong visual impairment. This work directly aligns with your clinic's community outreach mission, as evidenced by your recent partnership with Tehran Municipality's "Healthy City" initiative. I am eager to bring this grassroots experience into your professional setting while learning under the mentorship of Tehran’s leading optometric practitioners.</w:t>
      </w:r>
    </w:p>
    <w:p>
      <w:pPr>
        <w:pStyle w:val="BodyText"/>
      </w:pPr>
      <w:r>
        <w:t xml:space="preserve">I recognize that Iran Tehran demands optometrists who combine clinical excellence with cultural intelligence. My internship application is not merely a step toward licensure—it is a commitment to serving Iran's eye care needs. As the Iranian population ages and digital device usage surges, conditions like dry eye syndrome and computer vision syndrome are rising at alarming rates in Tehran. I have proactively studied these trends through TUMS' epidemiological research projects, including analyzing data from 15,000+ optometry records across Tehran provinces. This exposure has equipped me to identify emerging patterns and contribute to evidence-based patient care—a skill I aim to refine under your expert supervision.</w:t>
      </w:r>
    </w:p>
    <w:p>
      <w:pPr>
        <w:pStyle w:val="BodyText"/>
      </w:pPr>
      <w:r>
        <w:t xml:space="preserve">My technical competencies extend beyond clinical skills. I am certified in the use of the latest diagnostic tools: Topcon TRC-NW600 retinal cameras, Zeiss Humphrey visual field analyzers, and Oculus Pentacam tomography systems. During a hospital externship at Imam Khomeini Hospital in Tehran, I assisted in pre-operative assessments for cataract surgery and documented patient progress using the Iranian National Health Information System (INHIS)—ensuring seamless integration with Iran’s healthcare infrastructure. I also completed a specialized course on managing contact lens complications, which is critical given Tehran's high dust pollution levels affecting ocular health.</w:t>
      </w:r>
    </w:p>
    <w:p>
      <w:pPr>
        <w:pStyle w:val="BodyText"/>
      </w:pPr>
      <w:r>
        <w:t xml:space="preserve">What excites me most about your clinic is its pioneering role in integrating optometry with primary healthcare. Your recent expansion into tele-optometry services for rural areas of Iran demonstrates an innovative vision I aspire to contribute to. In my academic research on "Digital Eye Strain in Tehran's Office Workers," I proposed a low-cost screening protocol now being piloted by the Iranian Optometric Association—a project that reflects the forward-thinking approach your institution embodies. As an intern, I would actively participate in such initiatives, leveraging my bilingual abilities to develop patient education materials for Persian-speaking communities while maintaining rigorous clinical standards.</w:t>
      </w:r>
    </w:p>
    <w:p>
      <w:pPr>
        <w:pStyle w:val="BodyText"/>
      </w:pPr>
      <w:r>
        <w:t xml:space="preserve">Iran Tehran presents an unparalleled opportunity to merge global optometric best practices with local healthcare needs. My background in community health projects across Tehran's neighborhoods has taught me that effective eye care requires understanding not just the eye, but the lived experience of patients—whether they are factory workers on Iran’s industrial periphery or university students navigating digital overload in central Tehran. I am prepared to immerse myself fully in your clinic’s workflow, learn from every patient interaction, and support your mission to reduce preventable blindness across Iran.</w:t>
      </w:r>
    </w:p>
    <w:p>
      <w:pPr>
        <w:pStyle w:val="BodyText"/>
      </w:pPr>
      <w:r>
        <w:t xml:space="preserve">I have attached my curriculum vitae, academic transcripts, and two letters of recommendation from Dr. Fatemeh Mohammadi (Head of TUMS Optometry Department) and Dr. Seyed Reza Ahmadi (Director of Tehran Eye Hospital). I welcome the opportunity to discuss how my proactive approach to patient care, technical proficiency in Iran’s healthcare context, and passion for community optometry align with your internship program. Thank you for considering my application as part of this critical effort to elevate eye health standards in Iran Tehran.</w:t>
      </w:r>
    </w:p>
    <w:p>
      <w:pPr>
        <w:pStyle w:val="BodyText"/>
      </w:pPr>
      <w:r>
        <w:t xml:space="preserve">With deep respect for your institution’s legacy,</w:t>
      </w:r>
    </w:p>
    <w:p>
      <w:pPr>
        <w:pStyle w:val="BodyText"/>
      </w:pPr>
      <w:r>
        <w:br/>
      </w:r>
      <w:r>
        <w:br/>
      </w:r>
    </w:p>
    <w:p>
      <w:pPr>
        <w:pStyle w:val="BodyText"/>
      </w:pPr>
      <w:r>
        <w:t xml:space="preserve">Ali Reza Hassanpour</w:t>
      </w:r>
    </w:p>
    <w:p>
      <w:pPr>
        <w:pStyle w:val="BodyText"/>
      </w:pPr>
      <w:r>
        <w:t xml:space="preserve">Doctor of Optometry Candidate, Tehran University of Medical Sciences</w:t>
      </w:r>
    </w:p>
    <w:p>
      <w:pPr>
        <w:pStyle w:val="BodyText"/>
      </w:pPr>
      <w:r>
        <w:t xml:space="preserve">*This Internship Application Letter embodies a commitment to excellence in Optometrist care within Iran Tehran’s unique healthcare landscape, reflecting both professional dedication and cultural understanding.*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Iran Tehran</dc:title>
  <dc:creator/>
  <dc:language>en</dc:language>
  <cp:keywords/>
  <dcterms:created xsi:type="dcterms:W3CDTF">2026-05-03T03:50:44Z</dcterms:created>
  <dcterms:modified xsi:type="dcterms:W3CDTF">2026-05-03T03:50:44Z</dcterms:modified>
</cp:coreProperties>
</file>

<file path=docProps/custom.xml><?xml version="1.0" encoding="utf-8"?>
<Properties xmlns="http://schemas.openxmlformats.org/officeDocument/2006/custom-properties" xmlns:vt="http://schemas.openxmlformats.org/officeDocument/2006/docPropsVTypes"/>
</file>