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Ayesha Fatima Khan</w:t>
      </w:r>
    </w:p>
    <w:p>
      <w:pPr>
        <w:pStyle w:val="BodyText"/>
      </w:pPr>
      <w:r>
        <w:t xml:space="preserve">House No. 24, Street 17-B, DHA Phase V, Islamabad, Pakistan</w:t>
      </w:r>
    </w:p>
    <w:p>
      <w:pPr>
        <w:pStyle w:val="BodyText"/>
      </w:pPr>
      <w:r>
        <w:t xml:space="preserve">Email: ayesha.khan.optometry@gmail.com | Phone: +92-300-1234567</w:t>
      </w:r>
    </w:p>
    <w:bookmarkEnd w:id="20"/>
    <w:p>
      <w:pPr>
        <w:pStyle w:val="BodyText"/>
      </w:pPr>
      <w:r>
        <w:t xml:space="preserve">March 25, 2024</w:t>
      </w:r>
    </w:p>
    <w:p>
      <w:pPr>
        <w:pStyle w:val="BodyText"/>
      </w:pPr>
      <w:r>
        <w:t xml:space="preserve">Dr. Zia ur Rehman</w:t>
      </w:r>
    </w:p>
    <w:p>
      <w:pPr>
        <w:pStyle w:val="BodyText"/>
      </w:pPr>
      <w:r>
        <w:t xml:space="preserve">Director of Clinical Operations</w:t>
      </w:r>
    </w:p>
    <w:p>
      <w:pPr>
        <w:pStyle w:val="BodyText"/>
      </w:pPr>
      <w:r>
        <w:t xml:space="preserve">Islamabad Eye Care Center (IECC)</w:t>
      </w:r>
    </w:p>
    <w:p>
      <w:pPr>
        <w:pStyle w:val="BodyText"/>
      </w:pPr>
      <w:r>
        <w:t xml:space="preserve">18-B, F-7 Markaz, Islamabad, Pakistan</w:t>
      </w:r>
    </w:p>
    <w:p>
      <w:pPr>
        <w:pStyle w:val="BodyText"/>
      </w:pPr>
      <w:r>
        <w:t xml:space="preserve">Application for Optometrist Internship Position at Islamabad Eye Care Center</w:t>
      </w:r>
    </w:p>
    <w:p>
      <w:pPr>
        <w:pStyle w:val="BodyText"/>
      </w:pPr>
      <w:r>
        <w:t xml:space="preserve">Dear Dr. Rehman,</w:t>
      </w:r>
    </w:p>
    <w:p>
      <w:pPr>
        <w:pStyle w:val="BodyText"/>
      </w:pPr>
      <w:r>
        <w:t xml:space="preserve">I am writing to express my enthusiastic application for the Optometrist Internship position at Islamabad Eye Care Center (IECC), as advertised on the Pakistan Optometric Association's official website. As a final-year Bachelor of Optometry student at Allama Iqbal Medical College, Islamabad, I have dedicated myself to mastering clinical skills while deeply understanding the unique ophthalmic healthcare landscape of</w:t>
      </w:r>
      <w:r>
        <w:t xml:space="preserve"> </w:t>
      </w:r>
      <w:r>
        <w:rPr>
          <w:bCs/>
          <w:b/>
        </w:rPr>
        <w:t xml:space="preserve">Pakistan Islamabad</w:t>
      </w:r>
      <w:r>
        <w:t xml:space="preserve">. My academic excellence (3.8/4.0 GPA) and hands-on experience at the National Eye Hospital in Rawalpindi have prepared me to contribute meaningfully to your esteemed institution's mission of accessible vision care.</w:t>
      </w:r>
    </w:p>
    <w:p>
      <w:pPr>
        <w:pStyle w:val="BodyText"/>
      </w:pPr>
      <w:r>
        <w:t xml:space="preserve">The significance of this</w:t>
      </w:r>
      <w:r>
        <w:t xml:space="preserve"> </w:t>
      </w:r>
      <w:r>
        <w:rPr>
          <w:bCs/>
          <w:b/>
        </w:rPr>
        <w:t xml:space="preserve">Internship Application Letter</w:t>
      </w:r>
      <w:r>
        <w:t xml:space="preserve"> </w:t>
      </w:r>
      <w:r>
        <w:t xml:space="preserve">extends beyond a mere formality—it represents my commitment to advancing optometric practice within Pakistan. Having grown up in Islamabad, I have witnessed firsthand the critical gap in specialized eye care services for underserved communities across the capital city. With vision-related disorders affecting over 15 million Pakistanis according to WHO data, and Islamabad experiencing a 22% annual increase in diabetic retinopathy cases, I believe our profession must evolve beyond clinical excellence to embrace community-driven solutions. IECC's pioneering work in rural outreach programs—particularly your mobile clinics serving remote areas of Rawalpindi and Chakwal—resonates deeply with my aspiration to bridge this healthcare divide.</w:t>
      </w:r>
    </w:p>
    <w:p>
      <w:pPr>
        <w:pStyle w:val="BodyText"/>
      </w:pPr>
      <w:r>
        <w:t xml:space="preserve">My academic journey has centered on integrating evidence-based practice with cultural sensitivity, a necessity for effective optometric care in</w:t>
      </w:r>
      <w:r>
        <w:t xml:space="preserve"> </w:t>
      </w:r>
      <w:r>
        <w:rPr>
          <w:bCs/>
          <w:b/>
        </w:rPr>
        <w:t xml:space="preserve">Pakistan Islamabad</w:t>
      </w:r>
      <w:r>
        <w:t xml:space="preserve">. In my clinical rotations at the Army Medical College's Optometry Department, I mastered advanced diagnostic techniques including OCT imaging and visual field analysis. More significantly, I co-developed a community screening initiative that provided free refractive assessments to 185 low-income families in F-8 Islamabad—a project recognizing that many Pakistanis delay eye care due to financial barriers or cultural misconceptions about vision correction. This experience taught me that an</w:t>
      </w:r>
      <w:r>
        <w:t xml:space="preserve"> </w:t>
      </w:r>
      <w:r>
        <w:rPr>
          <w:bCs/>
          <w:b/>
        </w:rPr>
        <w:t xml:space="preserve">Optometrist</w:t>
      </w:r>
      <w:r>
        <w:t xml:space="preserve"> </w:t>
      </w:r>
      <w:r>
        <w:t xml:space="preserve">must be both a skilled clinician and a patient advocate, particularly in urban centers where socioeconomic diversity demands tailored approaches.</w:t>
      </w:r>
    </w:p>
    <w:p>
      <w:pPr>
        <w:pStyle w:val="BodyText"/>
      </w:pPr>
      <w:r>
        <w:t xml:space="preserve">I am particularly drawn to IECC's commitment to technological innovation within Pakistan's optometric framework. Your recent adoption of AI-assisted glaucoma screening tools aligns with my research on integrating emerging technologies into resource-limited settings. During my undergraduate thesis, I analyzed the feasibility of low-cost tele-optometry for Islamabad's suburban communities, proposing a model that could reduce diagnostic delays by 40%. This project was featured at the 2023 National Optometric Symposium in Lahore—a platform where I engaged with Dr. Naeem Ali (Director of Ophthalmology at Shifa International Hospital), who emphasized the urgent need for locally adapted optometric training in cities like Islamabad.</w:t>
      </w:r>
    </w:p>
    <w:p>
      <w:pPr>
        <w:pStyle w:val="BodyText"/>
      </w:pPr>
      <w:r>
        <w:t xml:space="preserve">What truly distinguishes my application is my deep understanding of Pakistan's healthcare ecosystem. Having volunteered with the Islamabad Chapter of Pakistan Red Crescent Society, I've navigated complex referral networks between primary health centers and tertiary hospitals—a crucial skill for an intern at IECC, where we frequently coordinate with Aga Khan University Hospital's ophthalmology department. My fluency in Urdu, Punjabi, and English enables me to communicate effectively across Islamabad's diverse patient demographics. I also completed a cultural competency workshop sponsored by the Pakistan Health Research Council (PHRC), focusing specifically on addressing eye care disparities among women in urban settings—a demographic you serve extensively through IECC's Women's Eye Health Program.</w:t>
      </w:r>
    </w:p>
    <w:p>
      <w:pPr>
        <w:pStyle w:val="BodyText"/>
      </w:pPr>
      <w:r>
        <w:t xml:space="preserve">The role of an</w:t>
      </w:r>
      <w:r>
        <w:t xml:space="preserve"> </w:t>
      </w:r>
      <w:r>
        <w:rPr>
          <w:bCs/>
          <w:b/>
        </w:rPr>
        <w:t xml:space="preserve">Optometrist</w:t>
      </w:r>
      <w:r>
        <w:t xml:space="preserve"> </w:t>
      </w:r>
      <w:r>
        <w:t xml:space="preserve">in Pakistan Islamabad is rapidly evolving beyond basic vision correction. As the country faces a projected 30% rise in age-related vision loss by 2035 (per National Health Survey), institutions like IECC are pivotal in developing preventive care models. I am eager to contribute to your initiatives such as the "Healthy Vision for All" campaign targeting schoolchildren across Islamabad's public schools—a program that combines early detection with educational workshops on digital eye strain, a growing concern in our tech-savvy youth population.</w:t>
      </w:r>
    </w:p>
    <w:p>
      <w:pPr>
        <w:pStyle w:val="BodyText"/>
      </w:pPr>
      <w:r>
        <w:t xml:space="preserve">My technical competencies include comprehensive eye examinations, contact lens fittings (including specialized toric and multifocal lenses), low-vision rehabilitation support, and proficiency with leading software systems like EyeSight Optometry Suite. I've also completed certifications in emergency eye care protocols from the Pakistan Institute of Medical Sciences (PIMS) and trauma assessment through the Islamabad Emergency Services Academy—knowledge I believe will enhance IECC's rapid response capabilities during acute cases.</w:t>
      </w:r>
    </w:p>
    <w:p>
      <w:pPr>
        <w:pStyle w:val="BodyText"/>
      </w:pPr>
      <w:r>
        <w:t xml:space="preserve">What excites me most about this internship opportunity is IECC's leadership in advocating for optometry as a distinct healthcare profession within Pakistan. Your recent collaboration with the Ministry of Health to establish national optometric practice standards directly addresses challenges I've observed in my academic training. I am confident that my proactive approach, cultural awareness, and dedication to advancing vision care will allow me to make immediate contributions during my internship while learning from Islamabad's foremost optometric educators.</w:t>
      </w:r>
    </w:p>
    <w:p>
      <w:pPr>
        <w:pStyle w:val="BodyText"/>
      </w:pPr>
      <w:r>
        <w:t xml:space="preserve">Thank you for considering my application. I have attached my detailed curriculum vitae and academic transcripts for your review. I welcome the opportunity to discuss how my skills align with IECC's vision during an interview at your convenience. Please contact me via email or phone at your earliest availability.</w:t>
      </w:r>
    </w:p>
    <w:p>
      <w:pPr>
        <w:pStyle w:val="BodyText"/>
      </w:pPr>
      <w:r>
        <w:t xml:space="preserve">Sincerely,</w:t>
      </w:r>
      <w:r>
        <w:br/>
      </w:r>
      <w:r>
        <w:br/>
      </w:r>
      <w:r>
        <w:rPr>
          <w:bCs/>
          <w:b/>
        </w:rPr>
        <w:t xml:space="preserve">Ayesha Fatima Khan</w:t>
      </w:r>
      <w:r>
        <w:br/>
      </w:r>
      <w:r>
        <w:t xml:space="preserve">Final-Year Optometry Student</w:t>
      </w:r>
      <w:r>
        <w:br/>
      </w:r>
      <w:r>
        <w:t xml:space="preserve">Allama Iqbal Medical College, Islamabad</w:t>
      </w:r>
    </w:p>
    <w:p>
      <w:pPr>
        <w:pStyle w:val="BodyText"/>
      </w:pPr>
      <w:r>
        <w:rPr>
          <w:iCs/>
          <w:i/>
        </w:rPr>
        <w:t xml:space="preserve">This Internship Application Letter reflects my commitment to elevating optometric practice within Pakistan Islamabad. I am prepared to contribute from day one while learning from IECC's exceptional clinical team.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dc:title>
  <dc:creator/>
  <cp:keywords/>
  <dcterms:created xsi:type="dcterms:W3CDTF">2026-07-23T13:18:17Z</dcterms:created>
  <dcterms:modified xsi:type="dcterms:W3CDTF">2026-07-23T13:18:17Z</dcterms:modified>
</cp:coreProperties>
</file>

<file path=docProps/custom.xml><?xml version="1.0" encoding="utf-8"?>
<Properties xmlns="http://schemas.openxmlformats.org/officeDocument/2006/custom-properties" xmlns:vt="http://schemas.openxmlformats.org/officeDocument/2006/docPropsVTypes"/>
</file>