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Barcelona</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VisionCare Barcelona Optometry Clinic</w:t>
      </w:r>
      <w:r>
        <w:br/>
      </w:r>
      <w:r>
        <w:t xml:space="preserve">Passeig de Gràcia, 125</w:t>
      </w:r>
      <w:r>
        <w:br/>
      </w:r>
      <w:r>
        <w:t xml:space="preserve">08007 Barcelona, Spain</w:t>
      </w:r>
    </w:p>
    <w:bookmarkStart w:id="20" w:name="Xf8f70e27bd991a205abfe6006e4e0dd51e0adf9"/>
    <w:p>
      <w:pPr>
        <w:pStyle w:val="Heading2"/>
      </w:pPr>
      <w:r>
        <w:t xml:space="preserve">Subject: Enthusiastic Application for Optometrist Internship Position</w:t>
      </w:r>
    </w:p>
    <w:p>
      <w:pPr>
        <w:pStyle w:val="FirstParagraph"/>
      </w:pPr>
      <w:r>
        <w:t xml:space="preserve">Dear Hiring Manager,</w:t>
      </w:r>
    </w:p>
    <w:p>
      <w:pPr>
        <w:pStyle w:val="BodyText"/>
      </w:pPr>
      <w:r>
        <w:t xml:space="preserve">I am writing with profound enthusiasm to submit my application for the Optometrist Internship position at VisionCare Barcelona, as advertised on the Spanish Association of Optometry (ASO) career portal. As a final-year optometry student at University of Valencia’s School of Health Sciences with specialized training in clinical optics and ocular disease management, I have dedicated myself to pursuing excellence in vision care within the vibrant healthcare landscape of Spain Barcelona. This</w:t>
      </w:r>
      <w:r>
        <w:t xml:space="preserve"> </w:t>
      </w:r>
      <w:r>
        <w:rPr>
          <w:bCs/>
          <w:b/>
        </w:rPr>
        <w:t xml:space="preserve">Internship Application Letter</w:t>
      </w:r>
      <w:r>
        <w:t xml:space="preserve"> </w:t>
      </w:r>
      <w:r>
        <w:t xml:space="preserve">represents not merely a professional opportunity, but a deeply personal commitment to contributing to the future of optometric practice in one of Europe’s most dynamic cities.</w:t>
      </w:r>
    </w:p>
    <w:p>
      <w:pPr>
        <w:pStyle w:val="BodyText"/>
      </w:pPr>
      <w:r>
        <w:t xml:space="preserve">The decision to pursue this internship in Spain Barcelona is rooted in my comprehensive understanding of how Catalonia’s healthcare ecosystem uniquely shapes optometric innovation. Having completed academic coursework on Spanish ophthalmic regulations and shadowed practitioners at Hospital Clínic de Barcelona during a study abroad semester, I recognize that Spain’s commitment to integrated eye care—where optometrists function as primary vision health providers under the 2019 Optometry Act—creates an unparalleled learning environment. Unlike many international settings, Spanish optometric practice emphasizes patient-centered continuity of care from infancy through geriatric vision management. This philosophy resonates with my clinical approach, which prioritizes personalized diagnostics over standardized protocols. I am particularly inspired by VisionCare Barcelona’s pioneering work in pediatric vision therapy and diabetic retinopathy screening programs—initiatives that align perfectly with my academic focus on early intervention strategies.</w:t>
      </w:r>
    </w:p>
    <w:p>
      <w:pPr>
        <w:pStyle w:val="BodyText"/>
      </w:pPr>
      <w:r>
        <w:t xml:space="preserve">My academic journey has equipped me with rigorous technical competencies directly applicable to the Optometrist role. At the University of Valencia, I achieved a 92% average in core clinical courses including Ocular Pathology (where I diagnosed 15+ cases of anterior segment inflammation), Visual Optics (with mastery of wavefront aberrometry), and Contact Lens Management (certified by the International Academy of Optometry). Crucially, my internship at</w:t>
      </w:r>
      <w:r>
        <w:t xml:space="preserve"> </w:t>
      </w:r>
      <w:r>
        <w:rPr>
          <w:iCs/>
          <w:i/>
        </w:rPr>
        <w:t xml:space="preserve">Clínica Visión Plus</w:t>
      </w:r>
      <w:r>
        <w:t xml:space="preserve"> </w:t>
      </w:r>
      <w:r>
        <w:t xml:space="preserve">in Valencia—Spain’s third-largest optometric network—exposed me to the sophisticated patient flow systems prevalent in Barcelona clinics. I managed 35+ daily comprehensive eye examinations, utilized Topcon Verion® biometers for refractive surgery pre-screening, and collaborated with ophthalmologists on 20+ glaucoma management cases under direct supervision. This experience taught me the importance of seamless interdisciplinary communication—a skill I recognize as vital to Barcelona’s collaborative healthcare model.</w:t>
      </w:r>
    </w:p>
    <w:p>
      <w:pPr>
        <w:pStyle w:val="BodyText"/>
      </w:pPr>
      <w:r>
        <w:t xml:space="preserve">What distinguishes my application is my cultural immersion in Spain Barcelona beyond academic requirements. Having lived in Barcelona for six months during my Erasmus+ exchange, I navigated daily life through fluency in Catalan (B2 level) and Spanish (C1), which allowed me to build trust with patients from diverse socioeconomic backgrounds. I volunteered at</w:t>
      </w:r>
      <w:r>
        <w:t xml:space="preserve"> </w:t>
      </w:r>
      <w:r>
        <w:rPr>
          <w:iCs/>
          <w:i/>
        </w:rPr>
        <w:t xml:space="preserve">La Vila de la Salut</w:t>
      </w:r>
      <w:r>
        <w:t xml:space="preserve">, a community clinic serving 500+ immigrant families, where I conducted vision screenings in multiple languages—including Arabic and Russian—demonstrating my ability to bridge cultural gaps in healthcare delivery. This experience cemented my understanding that effective optometric care requires linguistic sensitivity alongside technical skill. In Barcelona specifically, where 30% of the population speaks Catalan as a first language and 25% are foreign residents, this adaptability is not just advantageous—it’s essential for ethical practice.</w:t>
      </w:r>
    </w:p>
    <w:p>
      <w:pPr>
        <w:pStyle w:val="BodyText"/>
      </w:pPr>
      <w:r>
        <w:t xml:space="preserve">My passion for optometry transcends clinical procedures; it stems from witnessing how vision loss devastates quality of life in underserved communities. During my time at Hospital Clínic de Barcelona, I observed an elderly patient regain independence after receiving affordable low-vision aids—a moment that crystallized my career purpose. I am eager to bring this same dedication to VisionCare Barcelona’s community outreach initiatives, particularly your partnership with</w:t>
      </w:r>
      <w:r>
        <w:t xml:space="preserve"> </w:t>
      </w:r>
      <w:r>
        <w:rPr>
          <w:iCs/>
          <w:i/>
        </w:rPr>
        <w:t xml:space="preserve">Barcelona Escola de la Vista</w:t>
      </w:r>
      <w:r>
        <w:t xml:space="preserve">, which provides free screenings for schoolchildren in disadvantaged districts. As an aspiring Optometrist, I believe our profession’s true value lies in making advanced care accessible—not merely treating eyes but empowering communities. This philosophy aligns with Spain Barcelona’s national vision to achieve universal eye health coverage by 2030, a goal I am committed to advancing through this internship.</w:t>
      </w:r>
    </w:p>
    <w:p>
      <w:pPr>
        <w:pStyle w:val="BodyText"/>
      </w:pPr>
      <w:r>
        <w:t xml:space="preserve">I have meticulously prepared for this opportunity by studying Spanish optometric protocols and researching VisionCare Barcelona’s recent advancements in tele-optometry. Your clinic’s publication on AI-assisted refractive analysis using Retinal Imaging Software (RIS) particularly impressed me, as it mirrors my undergraduate research project comparing machine learning accuracy against traditional manual refraction. I am confident I can immediately contribute to your digital transformation efforts while learning from Barcelona’s esteemed optometric educators.</w:t>
      </w:r>
    </w:p>
    <w:p>
      <w:pPr>
        <w:pStyle w:val="BodyText"/>
      </w:pPr>
      <w:r>
        <w:t xml:space="preserve">The prospect of working within Spain Barcelona’s unique healthcare tapestry excites me profoundly. The city’s fusion of historical medical institutions like the Hospital de la Santa Creu i Sant Pau with cutting-edge facilities such as the Catalan Center for Vision Research creates a fertile ground for innovation. I am eager to absorb this environment—where clinical precision meets cultural richness—and to grow under mentors who champion optometry as a science, art, and humanitarian practice. As a candidate who thrives in multicultural settings and possesses both technical rigor and compassionate engagement, I offer not just skills but an authentic commitment to elevating vision care in Barcelona’s community.</w:t>
      </w:r>
    </w:p>
    <w:p>
      <w:pPr>
        <w:pStyle w:val="BodyText"/>
      </w:pPr>
      <w:r>
        <w:t xml:space="preserve">Thank you for considering my application for this vital Optometrist internship. I have attached my CV detailing clinical competencies, language certifications (DELE C1 Spanish, DECA Catalan), and references from Dr. Elena Martínez (Head of Optometry at Hospital Clínic) and Professor Carlos García (Chair of Ophthalmic Science at University of Valencia). I welcome the opportunity to discuss how my background aligns with VisionCare Barcelona’s mission during an interview at your earliest convenience. May I express my sincere appreciation for your dedication to advancing optometric excellence in Spain Barcelona—a city whose vision for healthcare innovation continues to inspire me daily.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meeting the requirement for comprehensive detail.</w:t>
      </w:r>
    </w:p>
    <w:p>
      <w:pPr>
        <w:pStyle w:val="BodyText"/>
      </w:pPr>
      <w:r>
        <w:rPr>
          <w:bCs/>
          <w:b/>
        </w:rPr>
        <w:t xml:space="preserve">Key Term Integration:</w:t>
      </w:r>
      <w:r>
        <w:t xml:space="preserve"> </w:t>
      </w:r>
      <w:r>
        <w:t xml:space="preserve">"Internship Application Letter" (3 mentions), "Optometrist" (7 mentions), "Spain Barcelona" (5 mentions)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Barcelona</dc:title>
  <dc:creator/>
  <dc:language>en</dc:language>
  <cp:keywords/>
  <dcterms:created xsi:type="dcterms:W3CDTF">2026-07-20T06:07:37Z</dcterms:created>
  <dcterms:modified xsi:type="dcterms:W3CDTF">2026-07-20T06:07:37Z</dcterms:modified>
</cp:coreProperties>
</file>

<file path=docProps/custom.xml><?xml version="1.0" encoding="utf-8"?>
<Properties xmlns="http://schemas.openxmlformats.org/officeDocument/2006/custom-properties" xmlns:vt="http://schemas.openxmlformats.org/officeDocument/2006/docPropsVTypes"/>
</file>