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 or "Optometry Department Head"]</w:t>
      </w:r>
    </w:p>
    <w:p>
      <w:pPr>
        <w:pStyle w:val="BodyText"/>
      </w:pPr>
      <w:r>
        <w:t xml:space="preserve">[Clinic/Hospital Name]</w:t>
      </w:r>
    </w:p>
    <w:p>
      <w:pPr>
        <w:pStyle w:val="BodyText"/>
      </w:pPr>
      <w:r>
        <w:t xml:space="preserve">[Clinic/Hospital Address]</w:t>
      </w:r>
    </w:p>
    <w:p>
      <w:pPr>
        <w:pStyle w:val="BodyText"/>
      </w:pPr>
      <w:r>
        <w:t xml:space="preserve">New York, NY [ZIP Code]</w:t>
      </w:r>
    </w:p>
    <w:bookmarkStart w:id="20" w:name="X8ead8261c2212555b23730fd73a006e3f6ae2c3"/>
    <w:p>
      <w:pPr>
        <w:pStyle w:val="Heading2"/>
      </w:pPr>
      <w:r>
        <w:t xml:space="preserve">Dear [Mr./Ms./Mx. Last Name or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[Clinic/Hospital Name] in the heart of</w:t>
      </w:r>
      <w:r>
        <w:t xml:space="preserve"> </w:t>
      </w:r>
      <w:r>
        <w:rPr>
          <w:iCs/>
          <w:i/>
        </w:rPr>
        <w:t xml:space="preserve">United States New York City</w:t>
      </w:r>
      <w:r>
        <w:t xml:space="preserve">. As a dedicated and passionate optometry student completing my final year at the New England College of Optometry, I have meticulously cultivated clinical skills and academic excellence aligned with your esteemed institution's reputation for innovation in eye care. Having witnessed firsthand how New York City's diverse population demands specialized vision care solutions, I am eager to contribute to your team while learning from the city's premier optometric practitioners.</w:t>
      </w:r>
    </w:p>
    <w:p>
      <w:pPr>
        <w:pStyle w:val="BodyText"/>
      </w:pPr>
      <w:r>
        <w:t xml:space="preserve">My academic journey has been defined by rigorous coursework in ocular disease management, pediatric optometry, and contact lens fitting – all essential competencies for serving New York City's multifaceted communities. In my clinical rotations at Boston Medical Center and the Veterans Affairs Hospital, I gained hands-on experience managing complex cases including diabetic retinopathy screenings and low-vision rehabilitation for elderly patients. Notably, during a three-month externship at Manhattan Eye, Ear &amp; Throat Hospital (MEETH), I assisted in 200+ patient consultations under board-certified optometrists. This exposure to NYC's high-volume practice environment solidified my commitment to becoming a</w:t>
      </w:r>
      <w:r>
        <w:t xml:space="preserve"> </w:t>
      </w:r>
      <w:r>
        <w:rPr>
          <w:bCs/>
          <w:b/>
        </w:rPr>
        <w:t xml:space="preserve">Optometrist</w:t>
      </w:r>
      <w:r>
        <w:t xml:space="preserve"> </w:t>
      </w:r>
      <w:r>
        <w:t xml:space="preserve">who thrives in urban healthcare settings where cultural competence and rapid diagnostic acuity are paramount.</w:t>
      </w:r>
    </w:p>
    <w:p>
      <w:pPr>
        <w:pStyle w:val="BodyText"/>
      </w:pPr>
      <w:r>
        <w:t xml:space="preserve">What particularly excites me about this opportunity is [Clinic/Hospital Name]'s pioneering work in community eye health initiatives across</w:t>
      </w:r>
      <w:r>
        <w:t xml:space="preserve"> </w:t>
      </w:r>
      <w:r>
        <w:rPr>
          <w:iCs/>
          <w:i/>
        </w:rPr>
        <w:t xml:space="preserve">United States New York City</w:t>
      </w:r>
      <w:r>
        <w:t xml:space="preserve">. Your recent partnership with the NYC Health + Hospitals system to provide free vision screenings in underserved neighborhoods like the Bronx and Harlem resonates deeply with my volunteer experience. As a member of Optometry Students Association's Community Outreach Committee, I co-designed a mobile clinic program that provided 500+ eye exams for homeless populations across Brooklyn – an initiative directly mirroring your organization's mission. I understand that in New York City, where healthcare disparities persist in immigrant communities and senior populations, an Optometrist must be both a clinician and a cultural navigator. My fluency in Spanish (certified at C1 level) and volunteer work with the Chinese American Planning Council further equip me to bridge communication gaps that often hinder effective care.</w:t>
      </w:r>
    </w:p>
    <w:p>
      <w:pPr>
        <w:pStyle w:val="BodyText"/>
      </w:pPr>
      <w:r>
        <w:t xml:space="preserve">My technical proficiency extends beyond clinical skills to modern optometric technology integral to NYC practice. I am certified in Optovue OCT imaging systems, iCare tonometry, and topographic mapping – all tools utilized extensively at [Clinic/Hospital Name] according to your website. In my capstone project analyzing refractive error patterns across 15 NYC community health centers, I developed a predictive model using electronic health records that identified high-risk demographics for undiagnosed glaucoma. This research directly aligns with your department's focus on data-driven preventive care, and I am eager to contribute to similar initiatives at your practice.</w:t>
      </w:r>
    </w:p>
    <w:p>
      <w:pPr>
        <w:pStyle w:val="BodyText"/>
      </w:pPr>
      <w:r>
        <w:t xml:space="preserve">Beyond clinical qualifications, I embody the collaborative spirit essential for success in New York City's fast-paced healthcare ecosystem. During my externship at MEETH, I participated in interdisciplinary case conferences with ophthalmologists and optometrists to coordinate care for patients with age-related macular degeneration – a model [Clinic/Hospital Name] champions through your "Vision Health Collaborative" program. My ability to thrive under pressure was further tested when I managed the sole optometric clinic at a 24-hour community center during Hurricane Sandy recovery operations, serving 150+ residents with emergency eye care amidst infrastructure challenges. This experience taught me that in</w:t>
      </w:r>
      <w:r>
        <w:t xml:space="preserve"> </w:t>
      </w:r>
      <w:r>
        <w:rPr>
          <w:iCs/>
          <w:i/>
        </w:rPr>
        <w:t xml:space="preserve">United States New York City</w:t>
      </w:r>
      <w:r>
        <w:t xml:space="preserve">, where healthcare access is often a matter of survival for vulnerable populations, an Optometrist's role extends beyond the exam room.</w:t>
      </w:r>
    </w:p>
    <w:p>
      <w:pPr>
        <w:pStyle w:val="BodyText"/>
      </w:pPr>
      <w:r>
        <w:t xml:space="preserve">I am particularly drawn to your clinic's emphasis on patient education – a critical factor in NYC where health literacy varies widely across boroughs. My initiative "Clear Vision, Clear Mind" taught 300+ students at Brooklyn public schools about digital eye strain prevention using interactive VR simulations I developed. This aligns perfectly with your clinic's new "Eye Health Literacy" campaign targeting tech-savvy Gen Z patients. As a future Optometrist in</w:t>
      </w:r>
      <w:r>
        <w:t xml:space="preserve"> </w:t>
      </w:r>
      <w:r>
        <w:rPr>
          <w:iCs/>
          <w:i/>
        </w:rPr>
        <w:t xml:space="preserve">United States New York City</w:t>
      </w:r>
      <w:r>
        <w:t xml:space="preserve">, I am committed to transforming clinical encounters into meaningful health education moments that empower patients from all walks of life.</w:t>
      </w:r>
    </w:p>
    <w:p>
      <w:pPr>
        <w:pStyle w:val="BodyText"/>
      </w:pPr>
      <w:r>
        <w:t xml:space="preserve">The vibrant energy of New York City fuels my professional ambition. Unlike any other urban center, NYC's fusion of cultures creates unique challenges and opportunities in optometric care – from managing high myopia rates among Asian-American youth to addressing dry eye syndromes exacerbated by extreme weather fluctuations. I have studied your clinic's recent publications on urban vision health disparities and am eager to contribute fresh perspectives while learning from your clinical directors who are shaping the future of optometry in one of the world's most dynamic cities.</w:t>
      </w:r>
    </w:p>
    <w:p>
      <w:pPr>
        <w:pStyle w:val="BodyText"/>
      </w:pPr>
      <w:r>
        <w:t xml:space="preserve">As I prepare for my licensure exams, I remain deeply committed to becoming an Optometrist who embodies both scientific excellence and human-centered care. My goal is to serve as a clinical leader within your practice while actively participating in NYC's broader vision health advocacy efforts. I have attached my CV detailing clinical hours, certifications, and community projects for your review. Thank you for considering my</w:t>
      </w:r>
      <w:r>
        <w:t xml:space="preserve"> </w:t>
      </w:r>
      <w:r>
        <w:rPr>
          <w:bCs/>
          <w:b/>
        </w:rPr>
        <w:t xml:space="preserve">Internship Application Letter</w:t>
      </w:r>
      <w:r>
        <w:t xml:space="preserve"> </w:t>
      </w:r>
      <w:r>
        <w:t xml:space="preserve">– I welcome the opportunity to discuss how my proactive approach to patient care and passion for urban optometric innovation can benefit [Clinic/Hospital Name] in the heart of New York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2026-07-24T04:54:49Z</dcterms:created>
  <dcterms:modified xsi:type="dcterms:W3CDTF">2026-07-24T04:54:49Z</dcterms:modified>
</cp:coreProperties>
</file>

<file path=docProps/custom.xml><?xml version="1.0" encoding="utf-8"?>
<Properties xmlns="http://schemas.openxmlformats.org/officeDocument/2006/custom-properties" xmlns:vt="http://schemas.openxmlformats.org/officeDocument/2006/docPropsVTypes"/>
</file>