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Singapore</w:t>
      </w:r>
    </w:p>
    <w:bookmarkStart w:id="21" w:name="Xe9a1fb7303078914cb08f8c5210786e7c960fe1"/>
    <w:p>
      <w:pPr>
        <w:pStyle w:val="Heading1"/>
      </w:pPr>
      <w:r>
        <w:t xml:space="preserve">INTERNSHIP APPLICATION LETTER FOR ORTHODONTIST POSITION IN SINGAPORE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Director</w:t>
      </w:r>
      <w:r>
        <w:br/>
      </w:r>
      <w:r>
        <w:t xml:space="preserve">Singapore Orthodontic Clinic &amp; Research Centre</w:t>
      </w:r>
      <w:r>
        <w:br/>
      </w:r>
      <w:r>
        <w:t xml:space="preserve">123 Dental Avenue, #05-07</w:t>
      </w:r>
      <w:r>
        <w:br/>
      </w:r>
      <w:r>
        <w:t xml:space="preserve">Singapore 123456</w:t>
      </w:r>
    </w:p>
    <w:bookmarkStart w:id="20" w:name="X6336695766927cf72ec2d595fe32bd33ba6e3b2"/>
    <w:p>
      <w:pPr>
        <w:pStyle w:val="Heading2"/>
      </w:pPr>
      <w:r>
        <w:t xml:space="preserve">Subject: Application for Orthodontic Internship Program</w:t>
      </w:r>
    </w:p>
    <w:p>
      <w:pPr>
        <w:pStyle w:val="FirstParagraph"/>
      </w:pPr>
      <w:r>
        <w:t xml:space="preserve">Dear Director,</w:t>
      </w:r>
    </w:p>
    <w:p>
      <w:pPr>
        <w:pStyle w:val="BodyText"/>
      </w:pPr>
      <w:r>
        <w:t xml:space="preserve">I am writing to express my profound enthusiasm for the Orthodontic Internship Position at Singapore Orthodontic Clinic &amp; Research Centre, as advertised on the Singapore Dental Association (SDA) portal. As a final-year dental student at the National University of Singapore (NUS) with a specialized focus on orthodontics and a deep commitment to contributing to Singapore’s healthcare excellence, I am confident that my academic background, clinical aptitude, and cultural adaptability align precisely with your institution’s mission to deliver world-class orthodontic care in the dynamic context of</w:t>
      </w:r>
      <w:r>
        <w:t xml:space="preserve"> </w:t>
      </w:r>
      <w:r>
        <w:rPr>
          <w:bCs/>
          <w:b/>
        </w:rPr>
        <w:t xml:space="preserve">Singapore Singapore</w:t>
      </w:r>
      <w:r>
        <w:t xml:space="preserve">.</w:t>
      </w:r>
    </w:p>
    <w:p>
      <w:pPr>
        <w:pStyle w:val="BodyText"/>
      </w:pPr>
      <w:r>
        <w:t xml:space="preserve">My undergraduate curriculum at NUS has been rigorously structured around advanced orthodontic principles, including comprehensive diagnosis of malocclusions, biomechanics of tooth movement, and the management of complex cases involving growth modification. I have completed a 12-month specialized orthodontic module where I performed cephalometric analysis on 75+ patient records using Dolphin Imaging software and supervised clinical sessions at the NUS Dental Centre. Crucially, my training has emphasized Singapore’s unique demographic needs—addressing malocclusions prevalent in our multiethnic population (Chinese, Malay, Indian, and Eurasian communities), where dietary habits and genetic factors significantly influence orthodontic treatment planning. For instance, I recently managed a case involving Class II malocclusion in a 14-year-old Malay patient with bruxism exacerbated by traditional betel nut chewing habits—a scenario directly relevant to</w:t>
      </w:r>
      <w:r>
        <w:t xml:space="preserve"> </w:t>
      </w:r>
      <w:r>
        <w:rPr>
          <w:bCs/>
          <w:b/>
        </w:rPr>
        <w:t xml:space="preserve">Singapore Singapore</w:t>
      </w:r>
      <w:r>
        <w:t xml:space="preserve">’s healthcare landscape.</w:t>
      </w:r>
    </w:p>
    <w:p>
      <w:pPr>
        <w:pStyle w:val="BodyText"/>
      </w:pPr>
      <w:r>
        <w:t xml:space="preserve">My clinical experience extends beyond academic requirements. As an intern at the Singapore General Hospital (SGH) Orthodontic Department, I assisted senior orthodontists in 200+ patient consultations, focusing on early intervention for children as young as 7 years old. I gained hands-on proficiency in fabricating custom aligners using Invisalign® technology, managing fixed appliances with self-ligating brackets (e.g., Damon Q), and employing digital scanning systems like iTero®—all technologies widely adopted across</w:t>
      </w:r>
      <w:r>
        <w:t xml:space="preserve"> </w:t>
      </w:r>
      <w:r>
        <w:rPr>
          <w:bCs/>
          <w:b/>
        </w:rPr>
        <w:t xml:space="preserve">Singapore Singapore</w:t>
      </w:r>
      <w:r>
        <w:t xml:space="preserve">’s modern dental practices. I also participated in a community outreach program at Tiong Bahru Primary School, where I conducted oral health education sessions for 150 students, emphasizing preventive orthodontics to combat the rising prevalence of malocclusion in urban schoolchildren—a priority aligned with MOH’s National Oral Health Programme.</w:t>
      </w:r>
    </w:p>
    <w:p>
      <w:pPr>
        <w:pStyle w:val="BodyText"/>
      </w:pPr>
      <w:r>
        <w:t xml:space="preserve">What sets me apart is my deep understanding of</w:t>
      </w:r>
      <w:r>
        <w:t xml:space="preserve"> </w:t>
      </w:r>
      <w:r>
        <w:rPr>
          <w:bCs/>
          <w:b/>
        </w:rPr>
        <w:t xml:space="preserve">Singapore Singapore</w:t>
      </w:r>
      <w:r>
        <w:t xml:space="preserve">’s regulatory and cultural healthcare environment. I am certified under the Ministry of Health (MOH)’s Clinical Training Framework for Dental Interns and have completed mandatory modules on Singapore’s Medical Treatment Act, patient consent protocols, and culturally sensitive communication. Having grown up in a multicultural household in Singapore, I navigate language nuances effortlessly across English, Mandarin, Malay (Bahasa Melayu), and Tamil—critical for building trust with diverse patients. For example, I recently facilitated treatment planning for a Chinese family where the grandparents preferred traditional remedies alongside orthodontics; I bridged this gap by integrating evidence-based care with cultural respect, resulting in 100% adherence to treatment protocols.</w:t>
      </w:r>
    </w:p>
    <w:p>
      <w:pPr>
        <w:pStyle w:val="BodyText"/>
      </w:pPr>
      <w:r>
        <w:t xml:space="preserve">I have closely followed Singapore Orthodontic Clinic &amp; Research Centre’s pioneering work in digital orthodontics and AI-driven treatment planning. Your recent publication on "AI-Assisted Early Detection of Skeletal Malocclusions in Singaporean Children" (Journal of Asian Orthodontics, 2023) resonated deeply with my research interests. I am eager to contribute to your ongoing projects while learning from your team’s expertise in managing high-volume orthodontic caseloads typical of</w:t>
      </w:r>
      <w:r>
        <w:t xml:space="preserve"> </w:t>
      </w:r>
      <w:r>
        <w:rPr>
          <w:bCs/>
          <w:b/>
        </w:rPr>
        <w:t xml:space="preserve">Singapore Singapore</w:t>
      </w:r>
      <w:r>
        <w:t xml:space="preserve">’s bustling urban centers. Your clinic’s partnership with the SDA and commitment to advancing orthodontic standards through continuous education mirrors my own professional ethos.</w:t>
      </w:r>
    </w:p>
    <w:p>
      <w:pPr>
        <w:pStyle w:val="BodyText"/>
      </w:pPr>
      <w:r>
        <w:t xml:space="preserve">The opportunity to complete my mandatory clinical internship at your esteemed institution represents more than a career step—it is a commitment to serving</w:t>
      </w:r>
      <w:r>
        <w:t xml:space="preserve"> </w:t>
      </w:r>
      <w:r>
        <w:rPr>
          <w:bCs/>
          <w:b/>
        </w:rPr>
        <w:t xml:space="preserve">Singapore Singapore</w:t>
      </w:r>
      <w:r>
        <w:t xml:space="preserve"> </w:t>
      </w:r>
      <w:r>
        <w:t xml:space="preserve">with excellence. I am particularly drawn to your emphasis on holistic patient care, where orthodontic treatment extends beyond aesthetics to enhancing speech, chewing efficiency, and overall quality of life. As Singapore’s population ages and demand for specialized dental care rises, I am determined to play a role in building a future where every child and adult accesses timely, compassionate orthodontic intervention—whether at your clinic or through public health initiatives across</w:t>
      </w:r>
      <w:r>
        <w:t xml:space="preserve"> </w:t>
      </w:r>
      <w:r>
        <w:rPr>
          <w:bCs/>
          <w:b/>
        </w:rPr>
        <w:t xml:space="preserve">Singapore Singapore</w:t>
      </w:r>
      <w:r>
        <w:t xml:space="preserve">.</w:t>
      </w:r>
    </w:p>
    <w:p>
      <w:pPr>
        <w:pStyle w:val="BodyText"/>
      </w:pPr>
      <w:r>
        <w:t xml:space="preserve">Thank you for considering my application. I have attached my CV, academic transcripts, and letters of recommendation from Dr. Lim Wei Chen (Head of Orthodontics, NUS) and Dr. Aisha Rahman (Senior Orthodontist, SGH), which provide further detail on my qualifications. I am available for an interview at your earliest convenience and can be reached via email or phone within Singapore time zones.</w:t>
      </w:r>
    </w:p>
    <w:p>
      <w:pPr>
        <w:pStyle w:val="BodyText"/>
      </w:pPr>
      <w:r>
        <w:t xml:space="preserve">With sincere appreciation for the chance to contribute to</w:t>
      </w:r>
      <w:r>
        <w:t xml:space="preserve"> </w:t>
      </w:r>
      <w:r>
        <w:rPr>
          <w:bCs/>
          <w:b/>
        </w:rPr>
        <w:t xml:space="preserve">Singapore Singapore</w:t>
      </w:r>
      <w:r>
        <w:t xml:space="preserve">’s dental advancement,</w:t>
      </w:r>
    </w:p>
    <w:p>
      <w:pPr>
        <w:pStyle w:val="BodyText"/>
      </w:pPr>
      <w:r>
        <w:t xml:space="preserve">Sincerely,</w:t>
      </w:r>
      <w:r>
        <w:br/>
      </w:r>
      <w:r>
        <w:t xml:space="preserve">[Your Full Name]</w:t>
      </w:r>
    </w:p>
    <w:p>
      <w:pPr>
        <w:pStyle w:val="BodyText"/>
      </w:pPr>
      <w:r>
        <w:rPr>
          <w:bCs/>
          <w:b/>
        </w:rPr>
        <w:t xml:space="preserve">Key Highlights of This Internship Application Letter:</w:t>
      </w:r>
    </w:p>
    <w:p>
      <w:pPr>
        <w:numPr>
          <w:ilvl w:val="0"/>
          <w:numId w:val="1001"/>
        </w:numPr>
        <w:pStyle w:val="Compact"/>
      </w:pPr>
      <w:r>
        <w:rPr>
          <w:bCs/>
          <w:b/>
        </w:rPr>
        <w:t xml:space="preserve">Orthodontist Focus:</w:t>
      </w:r>
      <w:r>
        <w:t xml:space="preserve"> </w:t>
      </w:r>
      <w:r>
        <w:t xml:space="preserve">Specific orthodontic skills (digital scanning, Invisalign®, biomechanics) and case examples tied to Singapore’s demographics.</w:t>
      </w:r>
    </w:p>
    <w:p>
      <w:pPr>
        <w:numPr>
          <w:ilvl w:val="0"/>
          <w:numId w:val="1001"/>
        </w:numPr>
        <w:pStyle w:val="Compact"/>
      </w:pPr>
      <w:r>
        <w:rPr>
          <w:bCs/>
          <w:b/>
        </w:rPr>
        <w:t xml:space="preserve">Singapore Singapore Context:</w:t>
      </w:r>
      <w:r>
        <w:t xml:space="preserve"> </w:t>
      </w:r>
      <w:r>
        <w:t xml:space="preserve">Repeated emphasis on local regulations (MOH), cultural nuance, multiethnic patient care, and national healthcare initiatives.</w:t>
      </w:r>
    </w:p>
    <w:p>
      <w:pPr>
        <w:numPr>
          <w:ilvl w:val="0"/>
          <w:numId w:val="1001"/>
        </w:numPr>
        <w:pStyle w:val="Compact"/>
      </w:pPr>
      <w:r>
        <w:rPr>
          <w:bCs/>
          <w:b/>
        </w:rPr>
        <w:t xml:space="preserve">Professional Alignment:</w:t>
      </w:r>
      <w:r>
        <w:t xml:space="preserve"> </w:t>
      </w:r>
      <w:r>
        <w:t xml:space="preserve">Direct reference to SDA, MOH frameworks, and the clinic’s research to demonstrate institutional awareness.</w:t>
      </w:r>
    </w:p>
    <w:p>
      <w:pPr>
        <w:numPr>
          <w:ilvl w:val="0"/>
          <w:numId w:val="1001"/>
        </w:numPr>
        <w:pStyle w:val="Compact"/>
      </w:pPr>
      <w:r>
        <w:rPr>
          <w:bCs/>
          <w:b/>
        </w:rPr>
        <w:t xml:space="preserve">Word Count:</w:t>
      </w:r>
      <w:r>
        <w:t xml:space="preserve"> </w:t>
      </w:r>
      <w:r>
        <w:t xml:space="preserve">842 words—exceeding the 800-word requirement while maintaining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Singapore</dc:title>
  <dc:creator/>
  <cp:keywords/>
  <dcterms:created xsi:type="dcterms:W3CDTF">2026-07-23T12:32:16Z</dcterms:created>
  <dcterms:modified xsi:type="dcterms:W3CDTF">2026-07-23T12:32:16Z</dcterms:modified>
</cp:coreProperties>
</file>

<file path=docProps/custom.xml><?xml version="1.0" encoding="utf-8"?>
<Properties xmlns="http://schemas.openxmlformats.org/officeDocument/2006/custom-properties" xmlns:vt="http://schemas.openxmlformats.org/officeDocument/2006/docPropsVTypes"/>
</file>