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For the Position of Pharmacy Intern</w:t>
      </w:r>
    </w:p>
    <w:bookmarkEnd w:id="20"/>
    <w:p>
      <w:pPr>
        <w:pStyle w:val="BodyText"/>
      </w:pPr>
      <w:r>
        <w:t xml:space="preserve">Your Name</w:t>
      </w:r>
      <w:r>
        <w:br/>
      </w:r>
      <w:r>
        <w:t xml:space="preserve">Street Address, Apartment #</w:t>
      </w:r>
      <w:r>
        <w:br/>
      </w:r>
      <w:r>
        <w:t xml:space="preserve">Medellín, Antioquia 050049</w:t>
      </w:r>
      <w:r>
        <w:br/>
      </w:r>
      <w:r>
        <w:t xml:space="preserve">Colombia</w:t>
      </w:r>
      <w:r>
        <w:br/>
      </w:r>
      <w:r>
        <w:t xml:space="preserve">Email: yourname@email.com | Phone: +57 3XX XXXX XXX</w:t>
      </w:r>
    </w:p>
    <w:p>
      <w:pPr>
        <w:pStyle w:val="BodyText"/>
      </w:pPr>
      <w:r>
        <w:t xml:space="preserve">October 26, 2023</w:t>
      </w:r>
    </w:p>
    <w:p>
      <w:pPr>
        <w:pStyle w:val="BodyText"/>
      </w:pPr>
      <w:r>
        <w:t xml:space="preserve">Human Resources Department</w:t>
      </w:r>
      <w:r>
        <w:br/>
      </w:r>
      <w:r>
        <w:t xml:space="preserve">[Pharmacy Name or Healthcare Institution]</w:t>
      </w:r>
      <w:r>
        <w:br/>
      </w:r>
      <w:r>
        <w:t xml:space="preserve">Address in Medellín, Antioquia</w:t>
      </w:r>
      <w:r>
        <w:br/>
      </w:r>
      <w:r>
        <w:t xml:space="preserve">Colombia</w:t>
      </w:r>
    </w:p>
    <w:p>
      <w:pPr>
        <w:pStyle w:val="BodyText"/>
      </w:pPr>
      <w:r>
        <w:t xml:space="preserve">Dear Hiring Manager,</w:t>
      </w:r>
    </w:p>
    <w:p>
      <w:pPr>
        <w:pStyle w:val="BodyText"/>
      </w:pPr>
      <w:r>
        <w:t xml:space="preserve">It is with profound enthusiasm that I submit my application for the Pharmacy Intern position at your esteemed institution in Medellín, Colombia. As a final-year Bachelor of Pharmacy student at the University of Antioquia, I have meticulously prepared myself to contribute meaningfully to the healthcare landscape of Colombia Medellín—a city renowned for its innovative approaches to community wellness and pharmaceutical excellence. This Internship Application Letter represents not merely a professional opportunity, but a deeply personal commitment to serving Colombia's evolving healthcare needs through evidence-based pharmacy practice.</w:t>
      </w:r>
    </w:p>
    <w:p>
      <w:pPr>
        <w:pStyle w:val="BodyText"/>
      </w:pPr>
      <w:r>
        <w:t xml:space="preserve">My academic journey has centered on integrating theoretical knowledge with practical application within Colombia’s unique healthcare ecosystem. In my coursework at the Faculty of Pharmacy, I specialized in therapeutic drug management and pharmaceutical care delivery, with a particular focus on chronic disease prevalence in Colombian urban centers like Medellín. I completed a 120-hour practicum at Hospital Universitario San Vicente Fundación, where I collaborated with clinical pharmacists to optimize medication regimens for diabetic and hypertensive patients—conditions affecting over 35% of Medellín’s adult population according to the National Institute of Health (INS) 2022 report. This experience solidified my understanding of Colombia’s pharmaceutical regulations (such as Resolución 1473 de 1998) and the critical role pharmacists play in reducing medication-related hospitalizations in our community.</w:t>
      </w:r>
    </w:p>
    <w:p>
      <w:pPr>
        <w:pStyle w:val="BodyText"/>
      </w:pPr>
      <w:r>
        <w:t xml:space="preserve">What sets my approach apart is my contextual awareness of Medellín’s healthcare challenges. Growing up in El Poblado—a neighborhood where I witnessed both medical access disparities and the transformative impact of community pharmacies—I developed a passion for equitable pharmaceutical care. During university, I volunteered with the "Farmacia Solidaria" initiative at a local clinic, providing medication counseling to low-income families while navigating Colombia’s complex public-private insurance system (EPS). This experience taught me that effective pharmacy practice in Medellín requires not just clinical expertise but cultural humility—understanding how socioeconomic factors influence drug adherence in neighborhoods like Comuna 13 and Santa Elena. I am eager to apply these insights during my internship, particularly through your institution’s outreach programs.</w:t>
      </w:r>
    </w:p>
    <w:p>
      <w:pPr>
        <w:pStyle w:val="BodyText"/>
      </w:pPr>
      <w:r>
        <w:t xml:space="preserve">My technical competencies align precisely with the demands of modern pharmacy practice in Colombia Medellín. I am proficient in Colombian pharmaceutical databases (like SIVIGILA and FARMACOS), have certified training in inventory management systems (FARMATIENDA), and possess advanced skills in compounding sterile preparations—a critical need given Colombia’s growing oncology services. Additionally, I recently completed a workshop on digital health tools at the Medellín Innovation Center, where I learned to integrate telepharmacy platforms like "Mi Farmacia Digital" into patient care workflows. This is especially relevant as your institution leads Medellín in adopting technology-driven pharmaceutical services through initiatives like the City of Knowledge Health Network.</w:t>
      </w:r>
    </w:p>
    <w:p>
      <w:pPr>
        <w:pStyle w:val="BodyText"/>
      </w:pPr>
      <w:r>
        <w:t xml:space="preserve">Beyond technical skills, I bring a deep commitment to Colombia’s vision for healthcare transformation. The Colombian government’s "Universal Health Coverage" strategy (Law 100 de 1993) and Medellín’s municipal "Salud en Movimiento" program inspire my professional ethos. During my university research on medication adherence barriers in Antioquia, I analyzed data from over 200 patients across Medellín’s health centers—finding that language accessibility and transportation challenges were primary factors. My proposed solution: culturally tailored educational materials for Afro-Colombian and Indigenous communities in Comuna 7, which I presented at the XXII National Pharmacy Congress in Bogotá. This aligns with your institution’s mission to bridge healthcare gaps, as highlighted in your recent partnership with the Medellín Department of Health.</w:t>
      </w:r>
    </w:p>
    <w:p>
      <w:pPr>
        <w:pStyle w:val="BodyText"/>
      </w:pPr>
      <w:r>
        <w:t xml:space="preserve">I am equally drawn to Medellín’s vibrant pharmacists’ community. The city hosts Colombia's largest pharmacy association chapter (COLFARMACIA), which I actively follow through their "Farmacia Colaborativa" seminars—attended over 15 times since 2021. The opportunity to learn from practitioners like Dr. Ana María López, a pioneer in Medellín’s community pharmacy model featured in the Colombian Pharmacy Journal, would be invaluable. I am confident that under your mentorship, I can contribute to projects such as your ongoing medication safety initiative for elderly patients—a priority given Colombia’s aging population trend.</w:t>
      </w:r>
    </w:p>
    <w:p>
      <w:pPr>
        <w:pStyle w:val="BodyText"/>
      </w:pPr>
      <w:r>
        <w:t xml:space="preserve">My fluency in Spanish (native) and English (C1 level) enables me to engage with international pharmaceutical resources while serving Spanish-speaking communities. I also hold a valid Colombian Pharmacy License (Registro Profesional N° 12345678), ensuring immediate compliance with all regulatory requirements. My resume, attached for your review, details my academic projects, including designing a patient education module on anticoagulant therapy for Medellín’s public health system—a project that received commendation from the Antioquia Pharmaceutical College.</w:t>
      </w:r>
    </w:p>
    <w:p>
      <w:pPr>
        <w:pStyle w:val="BodyText"/>
      </w:pPr>
      <w:r>
        <w:t xml:space="preserve">To me, this internship represents more than professional development; it is a chance to embody the pharmacist role as defined by Colombia’s National Health Code: "A healthcare professional who optimizes medication use to improve patient outcomes." In Medellín—a city where pharmacies are not just commercial spaces but community health hubs—I am eager to learn how clinical judgment, ethical practice, and social responsibility converge. I am prepared to commit 160 hours monthly during the internship period (January–June 2024), aligning with Colombia’s standard academic calendar for pharmacy students.</w:t>
      </w:r>
    </w:p>
    <w:p>
      <w:pPr>
        <w:pStyle w:val="BodyText"/>
      </w:pPr>
      <w:r>
        <w:t xml:space="preserve">Thank you for considering my application. I welcome the opportunity to discuss how my dedication to pharmaceutical excellence, combined with my understanding of Medellín's healthcare context, can support your institution’s mission. I am available for an interview at your earliest convenience and can be reached via email or phone at any time.</w:t>
      </w:r>
    </w:p>
    <w:p>
      <w:pPr>
        <w:pStyle w:val="BodyText"/>
      </w:pPr>
      <w:r>
        <w:t xml:space="preserve">Sincerely,</w:t>
      </w:r>
      <w:r>
        <w:br/>
      </w:r>
      <w:r>
        <w:t xml:space="preserve">[Your Full Name]</w:t>
      </w:r>
    </w:p>
    <w:p>
      <w:pPr>
        <w:pStyle w:val="BodyText"/>
      </w:pPr>
      <w:r>
        <w:t xml:space="preserve">Enclosures: Resume, Pharmacy License Copy, University Transcript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Medellín, Colombia</dc:title>
  <dc:creator/>
  <dc:language>en</dc:language>
  <cp:keywords/>
  <dcterms:created xsi:type="dcterms:W3CDTF">2025-12-10T14:23:47Z</dcterms:created>
  <dcterms:modified xsi:type="dcterms:W3CDTF">2025-12-10T14:23:47Z</dcterms:modified>
</cp:coreProperties>
</file>

<file path=docProps/custom.xml><?xml version="1.0" encoding="utf-8"?>
<Properties xmlns="http://schemas.openxmlformats.org/officeDocument/2006/custom-properties" xmlns:vt="http://schemas.openxmlformats.org/officeDocument/2006/docPropsVTypes"/>
</file>