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9e15fa40b40f4c8059c79ad5ccedd6d3f8a1476"/>
    <w:p>
      <w:pPr>
        <w:pStyle w:val="Heading1"/>
      </w:pPr>
      <w:r>
        <w:t xml:space="preserve">INTERNSHIP APPLICATION LETTER FOR PHARMACIST POSITION</w:t>
      </w:r>
    </w:p>
    <w:bookmarkStart w:id="20" w:name="X47968f449094f669479a063ea4ffcd6758cc4de"/>
    <w:p>
      <w:pPr>
        <w:pStyle w:val="Heading2"/>
      </w:pPr>
      <w:r>
        <w:t xml:space="preserve">DEVELOPING PHARMACEUTICAL EXCELLENCE IN ABIDJAN, IVORY COAST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Pharmacy Internships</w:t>
      </w:r>
      <w:r>
        <w:br/>
      </w:r>
      <w:r>
        <w:t xml:space="preserve">[Hospital/Pharmacy Name - e.g., Centre Hospitalier Général de l'Abidjan (CHGA) or Pharmacie ABC Abidjan]</w:t>
      </w:r>
      <w:r>
        <w:br/>
      </w:r>
      <w:r>
        <w:t xml:space="preserve">Abidjan, Côte d'Ivoire</w:t>
      </w:r>
    </w:p>
    <w:p>
      <w:pPr>
        <w:pStyle w:val="BodyText"/>
      </w:pPr>
      <w:r>
        <w:t xml:space="preserve">Dear Hiring Manager,</w:t>
      </w:r>
    </w:p>
    <w:p>
      <w:pPr>
        <w:pStyle w:val="BodyText"/>
      </w:pPr>
      <w:r>
        <w:t xml:space="preserve">I am writing with profound enthusiasm to submit my application for the Pharmacist Internship position within your esteemed institution in Abidjan, Ivory Coast. As a dedicated pharmacy graduate deeply committed to advancing healthcare accessibility in West Africa, I have meticulously researched opportunities that align with both my professional aspirations and the urgent public health needs of Côte d'Ivoire's dynamic capital city. This Internship Application Letter represents not merely a formal request, but a passionate declaration of my intent to contribute meaningfully to Abidjan's pharmaceutical landscape during this pivotal moment in the nation's healthcare evolution.</w:t>
      </w:r>
    </w:p>
    <w:p>
      <w:pPr>
        <w:pStyle w:val="BodyText"/>
      </w:pPr>
      <w:r>
        <w:t xml:space="preserve">My academic journey at the</w:t>
      </w:r>
      <w:r>
        <w:t xml:space="preserve"> </w:t>
      </w:r>
      <w:r>
        <w:rPr>
          <w:iCs/>
          <w:i/>
        </w:rPr>
        <w:t xml:space="preserve">École Nationale Supérieure de Pharmacie d'Abidjan (ENSP)</w:t>
      </w:r>
      <w:r>
        <w:t xml:space="preserve"> </w:t>
      </w:r>
      <w:r>
        <w:t xml:space="preserve">equipped me with a robust foundation in clinical pharmacy, pharmaceutical sciences, and patient-centered care. During my final year studies, I completed a 6-month internship at the</w:t>
      </w:r>
      <w:r>
        <w:t xml:space="preserve"> </w:t>
      </w:r>
      <w:r>
        <w:rPr>
          <w:iCs/>
          <w:i/>
        </w:rPr>
        <w:t xml:space="preserve">Clinique Medicale du Plateau</w:t>
      </w:r>
      <w:r>
        <w:t xml:space="preserve">, where I managed medication dispensing for over 500 patients weekly across diverse therapeutic areas—including malaria management (a critical health burden in Ivory Coast), hypertension control, and maternal care. This experience solidified my understanding of the unique challenges and opportunities present within Ivorian healthcare settings, particularly regarding supply chain resilience for essential medicines in urban centers like Abidjan.</w:t>
      </w:r>
    </w:p>
    <w:p>
      <w:pPr>
        <w:pStyle w:val="BodyText"/>
      </w:pPr>
      <w:r>
        <w:t xml:space="preserve">What truly ignites my professional purpose is the specific context of Abidjan as a vibrant economic hub serving over 6 million residents. The city faces complex pharmaceutical demands: from managing chronic disease prevalence exacerbated by urbanization to ensuring equitable access to life-saving treatments in both public hospitals and private pharmacies across districts like Cocody, Yopougon, and Marcory. My academic projects directly addressed these realities—I led a research initiative on</w:t>
      </w:r>
      <w:r>
        <w:t xml:space="preserve"> </w:t>
      </w:r>
      <w:r>
        <w:rPr>
          <w:iCs/>
          <w:i/>
        </w:rPr>
        <w:t xml:space="preserve">Optimizing Antimalarial Supply Chains in Urban Pharmacies of Abidjan</w:t>
      </w:r>
      <w:r>
        <w:t xml:space="preserve">, analyzing stockout patterns and proposing solutions using local logistics networks. This work was presented at the 2023</w:t>
      </w:r>
      <w:r>
        <w:t xml:space="preserve"> </w:t>
      </w:r>
      <w:r>
        <w:rPr>
          <w:iCs/>
          <w:i/>
        </w:rPr>
        <w:t xml:space="preserve">Conference Nationale de la Pharmacologie à Abidjan</w:t>
      </w:r>
      <w:r>
        <w:t xml:space="preserve">, where I engaged with practitioners facing these exact challenges daily.</w:t>
      </w:r>
    </w:p>
    <w:p>
      <w:pPr>
        <w:pStyle w:val="BodyText"/>
      </w:pPr>
      <w:r>
        <w:t xml:space="preserve">I am particularly drawn to your institution's reputation for excellence in community pharmacy practice and its commitment to training the next generation of Ivorian healthcare professionals. Having closely followed your organization’s initiatives, such as the mobile pharmacy outreach program serving underserved neighborhoods in Abidjan’s peri-urban zones, I am eager to learn from your team while contributing my skills in medication therapy management (MTM), health education, and electronic prescription systems (e.g., PHARMACIEN 2.0 platform). My fluency in French and English ensures seamless communication with both patients and international healthcare partners—a vital asset given Abidjan’s role as a regional healthcare gateway for ECOWAS nations.</w:t>
      </w:r>
    </w:p>
    <w:p>
      <w:pPr>
        <w:pStyle w:val="BodyText"/>
      </w:pPr>
      <w:r>
        <w:t xml:space="preserve">My technical competencies are rigorously aligned with the Pharmacist role requirements in Ivory Coast. I am proficient in:</w:t>
      </w:r>
    </w:p>
    <w:p>
      <w:pPr>
        <w:numPr>
          <w:ilvl w:val="0"/>
          <w:numId w:val="1001"/>
        </w:numPr>
        <w:pStyle w:val="Compact"/>
      </w:pPr>
      <w:r>
        <w:t xml:space="preserve">Compounding sterile and non-sterile preparations per Côte d'Ivoire’s Pharmaceutical Regulations (Arrêté N°2018-367/PM)</w:t>
      </w:r>
    </w:p>
    <w:p>
      <w:pPr>
        <w:numPr>
          <w:ilvl w:val="0"/>
          <w:numId w:val="1001"/>
        </w:numPr>
        <w:pStyle w:val="Compact"/>
      </w:pPr>
      <w:r>
        <w:t xml:space="preserve">Utilizing pharmacy management software (e.g., Pharmacie Manager, Système de Gestion des Médicaments)</w:t>
      </w:r>
    </w:p>
    <w:p>
      <w:pPr>
        <w:numPr>
          <w:ilvl w:val="0"/>
          <w:numId w:val="1001"/>
        </w:numPr>
        <w:pStyle w:val="Compact"/>
      </w:pPr>
      <w:r>
        <w:t xml:space="preserve">Conducting patient counseling on chronic disease management in Francophone settings</w:t>
      </w:r>
    </w:p>
    <w:p>
      <w:pPr>
        <w:numPr>
          <w:ilvl w:val="0"/>
          <w:numId w:val="1001"/>
        </w:numPr>
        <w:pStyle w:val="Compact"/>
      </w:pPr>
      <w:r>
        <w:t xml:space="preserve">Implementing WHO-recommended strategies for rational drug use and counterfeit medicine prevention</w:t>
      </w:r>
    </w:p>
    <w:p>
      <w:pPr>
        <w:pStyle w:val="FirstParagraph"/>
      </w:pPr>
      <w:r>
        <w:t xml:space="preserve">I understand that the Pharmacist internship in Abidjan is not merely a training period—it is an investment in strengthening national health systems. I am fully prepared to adhere to all ethical standards set by the</w:t>
      </w:r>
      <w:r>
        <w:t xml:space="preserve"> </w:t>
      </w:r>
      <w:r>
        <w:rPr>
          <w:iCs/>
          <w:i/>
        </w:rPr>
        <w:t xml:space="preserve">Conseil de l'Ordre des Pharmaciens de Côte d'Ivoire (COPCI)</w:t>
      </w:r>
      <w:r>
        <w:t xml:space="preserve"> </w:t>
      </w:r>
      <w:r>
        <w:t xml:space="preserve">and to engage actively in community health initiatives that align with Ivory Coast’s National Health Policy 2030. My adaptability, honed through navigating Abidjan's complex urban environment during my studies, ensures I can thrive amidst the fast-paced realities of your pharmacy operations while maintaining unwavering attention to patient safety.</w:t>
      </w:r>
    </w:p>
    <w:p>
      <w:pPr>
        <w:pStyle w:val="BodyText"/>
      </w:pPr>
      <w:r>
        <w:t xml:space="preserve">What sets me apart is my deep cultural connection to Ivory Coast. Born and raised in Abidjan, I witnessed firsthand how pharmaceutical access impacts families in neighborhoods like Treichville and Adjame. This personal perspective drives my commitment to ensuring that every patient—regardless of socioeconomic status—receives the same high-quality, compassionate care. I am not seeking an internship; I am seeking a partnership where my academic training meets Abidjan’s urgent need for skilled, culturally attuned pharmacists who understand the nuances of local health behaviors and system constraints.</w:t>
      </w:r>
    </w:p>
    <w:p>
      <w:pPr>
        <w:pStyle w:val="BodyText"/>
      </w:pPr>
      <w:r>
        <w:t xml:space="preserve">I respectfully request the opportunity to discuss how my proactive approach to pharmaceutical innovation, coupled with my intrinsic understanding of Ivory Coast's healthcare ecosystem, can benefit your institution. I have attached my curriculum vitae and academic transcripts for your detailed review. Thank you for considering this Internship Application Letter as a testament to my dedication to serving Abidjan's community through pharmacy excellence.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Abidjan, Ivory Coast</dc:title>
  <dc:creator/>
  <dc:language>en</dc:language>
  <cp:keywords/>
  <dcterms:created xsi:type="dcterms:W3CDTF">2026-07-20T15:03:44Z</dcterms:created>
  <dcterms:modified xsi:type="dcterms:W3CDTF">2026-07-20T15:03:44Z</dcterms:modified>
</cp:coreProperties>
</file>

<file path=docProps/custom.xml><?xml version="1.0" encoding="utf-8"?>
<Properties xmlns="http://schemas.openxmlformats.org/officeDocument/2006/custom-properties" xmlns:vt="http://schemas.openxmlformats.org/officeDocument/2006/docPropsVTypes"/>
</file>