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Kyoto,</w:t>
      </w:r>
      <w:r>
        <w:t xml:space="preserve"> </w:t>
      </w:r>
      <w:r>
        <w:t xml:space="preserve">Japan</w:t>
      </w:r>
    </w:p>
    <w:p>
      <w:pPr>
        <w:pStyle w:val="FirstParagraph"/>
      </w:pPr>
      <w:r>
        <w:t xml:space="preserve">October 26, 2023</w:t>
      </w:r>
    </w:p>
    <w:p>
      <w:pPr>
        <w:pStyle w:val="BodyText"/>
      </w:pPr>
      <w:r>
        <w:t xml:space="preserve">Kyoto Pharmaceutical Association</w:t>
      </w:r>
    </w:p>
    <w:p>
      <w:pPr>
        <w:pStyle w:val="BodyText"/>
      </w:pPr>
      <w:r>
        <w:t xml:space="preserve">154-1 Nishiki Market, Nakagyo Ward,</w:t>
      </w:r>
    </w:p>
    <w:p>
      <w:pPr>
        <w:pStyle w:val="BodyText"/>
      </w:pPr>
      <w:r>
        <w:t xml:space="preserve">Kyoto 604-8839, Japan</w:t>
      </w:r>
    </w:p>
    <w:bookmarkStart w:id="20" w:name="X1f90cf9df46b05b846faf7b797109d933668be9"/>
    <w:p>
      <w:pPr>
        <w:pStyle w:val="Heading1"/>
      </w:pPr>
      <w:r>
        <w:t xml:space="preserve">Internship Application Letter for Pharmacist Trainee Position</w:t>
      </w:r>
    </w:p>
    <w:p>
      <w:pPr>
        <w:pStyle w:val="FirstParagraph"/>
      </w:pPr>
      <w:r>
        <w:t xml:space="preserve">Dear Hiring Committee of Kyoto Pharmaceutical Association,</w:t>
      </w:r>
    </w:p>
    <w:p>
      <w:pPr>
        <w:pStyle w:val="BodyText"/>
      </w:pPr>
      <w:r>
        <w:t xml:space="preserve">I am writing this Internship Application Letter with profound enthusiasm to express my unwavering interest in the Pharmacist Internship Program at your esteemed institution in Kyoto, Japan. As a dedicated pharmacy student currently completing my Master of Pharmacy (MPharm) at the University of Toronto, I have meticulously prepared myself to contribute meaningfully to Japan's renowned healthcare ecosystem while immersing myself in Kyoto's unique cultural and professional environment. This opportunity represents the crucial next step in my journey toward becoming a globally competent Pharmacist committed to excellence in patient-centered care.</w:t>
      </w:r>
    </w:p>
    <w:p>
      <w:pPr>
        <w:pStyle w:val="BodyText"/>
      </w:pPr>
      <w:r>
        <w:t xml:space="preserve">My academic foundation includes rigorous coursework spanning pharmaceutical sciences, clinical pharmacology, and community pharmacy management, complemented by 18 months of practical experience at St. Michael's Hospital Pharmacy in Toronto. During this time, I managed high-volume prescription dispensing (averaging 300+ daily), implemented medication reconciliation protocols that reduced errors by 22%, and provided culturally sensitive counseling to diverse patient populations. However, my passion has always extended beyond clinical skills to understanding how healthcare systems shape patient outcomes – a perspective I believe is profoundly enriched by observing Japan's integrated approach within Kyoto's community framework.</w:t>
      </w:r>
    </w:p>
    <w:p>
      <w:pPr>
        <w:pStyle w:val="BodyText"/>
      </w:pPr>
      <w:r>
        <w:t xml:space="preserve">What draws me specifically to Japan Kyoto is the city's exceptional fusion of historical tradition and cutting-edge pharmaceutical innovation. Having studied Japanese healthcare policy, I admire how Pharmacists in Kyoto actively participate in preventive care initiatives like the "Healthy Life Project" – a nationwide program where community pharmacists collaborate with physicians to manage chronic conditions such as diabetes and hypertension through medication therapy management. The opportunity to learn from professionals who bridge Western pharmaceutical science with Japan's holistic health philosophy (including Kampo herbal medicine integration) is precisely the cross-cultural exposure I seek. Kyoto's unique status as both a cultural capital and healthcare hub provides an unparalleled environment for this professional transformation.</w:t>
      </w:r>
    </w:p>
    <w:p>
      <w:pPr>
        <w:pStyle w:val="BodyText"/>
      </w:pPr>
      <w:r>
        <w:t xml:space="preserve">I have prepared extensively for life in Kyoto, achieving JLPT N3 proficiency in Japanese language through intensive study, including specialized pharmacy terminology. I've also researched Kyoto's specific healthcare landscape: the city's 12% higher pharmacist-to-population ratio compared to national averages, its pioneering use of AI-driven medication safety systems at institutions like Kyoto University Hospital, and the prominent role Pharmacists play in elderly care – a demographic challenge mirrored in many nations but addressed with remarkable innovation here. I'm particularly inspired by Kyoto Pharmacy Group's community outreach model, where Pharmacists conduct biweekly health screenings at local temples and community centers, making healthcare accessible to traditionally underserved groups.</w:t>
      </w:r>
    </w:p>
    <w:p>
      <w:pPr>
        <w:pStyle w:val="BodyText"/>
      </w:pPr>
      <w:r>
        <w:t xml:space="preserve">My academic thesis focused on "Cross-Cultural Medication Adherence Strategies," where I analyzed how Japanese patient-pharmacist communication patterns (emphasizing respect through bowing and honorific speech) significantly improve adherence rates among elderly populations. This research directly aligns with Kyoto's healthcare ethos, and I'm eager to contribute my perspective while learning from Japanese approaches. I've also completed a certification in International Pharmacy Practice through the World Health Organization, which included modules on Japan's unique drug approval process – a system renowned for its safety protocols that take 2-3 times longer than Western counterparts but results in fewer adverse reactions.</w:t>
      </w:r>
    </w:p>
    <w:p>
      <w:pPr>
        <w:pStyle w:val="BodyText"/>
      </w:pPr>
      <w:r>
        <w:t xml:space="preserve">During my time as a volunteer at Toronto's Japanese Community Centre, I developed deep respect for Japanese cultural values like "wa" (harmony) and "omotenashi" (selfless hospitality), which I believe are fundamental to effective patient interactions. In Japan Kyoto, where these principles permeate daily life – from the meticulous arrangement of pharmaceutical displays to the attentive manner in which Pharmacists address patients – I see an opportunity to refine my professional identity. My goal isn't merely to observe but to actively participate in this culture: learning temple etiquette while delivering medication counseling, understanding Kyoto's seasonal health traditions (like "hatsuyume" for new-year wellness), and adapting my communication style to honor local customs while maintaining clinical precision.</w:t>
      </w:r>
    </w:p>
    <w:p>
      <w:pPr>
        <w:pStyle w:val="BodyText"/>
      </w:pPr>
      <w:r>
        <w:t xml:space="preserve">I am particularly motivated by Japan's leadership in pharmaceutical robotics and automation – technologies that are revolutionizing dispensing accuracy in cities like Kyoto. I've researched how Kyoto-based pharmacies utilize automated systems to handle complex geriatric medication regimens (with up to 15 daily prescriptions per patient), freeing Pharmacists to focus on high-value clinical consultations. As a technically adept trainee proficient in pharmacy management software like RxConnect and Medisafe, I'm eager to contribute my technical skills while learning Japan's advanced automation frameworks. This experience would be invaluable for my aspiration to implement similar systems in underserved communities back home.</w:t>
      </w:r>
    </w:p>
    <w:p>
      <w:pPr>
        <w:pStyle w:val="BodyText"/>
      </w:pPr>
      <w:r>
        <w:t xml:space="preserve">My commitment extends beyond professional growth; I've arranged comprehensive health insurance coverage through the Japanese Embassy's International Student Health Plan, secured housing near Kyoto Station via a local cultural exchange program, and completed all required background checks. I understand that this internship requires absolute dedication to Japan's healthcare standards – including strict adherence to "seikatsu no kihon" (the basic principles of daily life) that govern professional conduct in Japanese pharmacies. I've studied these protocols extensively and am prepared to embrace them fully.</w:t>
      </w:r>
    </w:p>
    <w:p>
      <w:pPr>
        <w:pStyle w:val="BodyText"/>
      </w:pPr>
      <w:r>
        <w:t xml:space="preserve">Japan Kyoto offers more than a professional internship; it represents a holistic immersion into a healthcare philosophy where the Pharmacist's role transcends dispensing to become an integral part of community wellness. This is precisely why I believe my background in multicultural patient care, combined with my deep respect for Japanese cultural values and professional standards, makes me an ideal candidate. I am confident that my proactive approach to learning – demonstrated through academic excellence (3.9/4.0 GPA), volunteer leadership at 12 community health fairs, and technical proficiency – will allow me to contribute meaningfully from day one.</w:t>
      </w:r>
    </w:p>
    <w:p>
      <w:pPr>
        <w:pStyle w:val="BodyText"/>
      </w:pPr>
      <w:r>
        <w:t xml:space="preserve">Thank you for considering this Internship Application Letter for a Pharmacist Trainee position within Kyoto's exceptional healthcare network. I have attached my detailed resume, academic transcripts, and a letter of recommendation from my MPharm program director. I welcome the opportunity to discuss how my skills align with your institution's mission during an interview at your convenience. My availability spans January 2024 through June 2024, and I am prepared to complete all necessary visa procedures promptly.</w:t>
      </w:r>
    </w:p>
    <w:p>
      <w:pPr>
        <w:pStyle w:val="BodyText"/>
      </w:pPr>
      <w:r>
        <w:t xml:space="preserve">With profound respect for Japan Kyoto's healthcare tradition and eager anticipation of contributing to its future,</w:t>
      </w:r>
    </w:p>
    <w:p>
      <w:pPr>
        <w:pStyle w:val="BodyText"/>
      </w:pPr>
      <w:r>
        <w:t xml:space="preserve">Alexandra Tanaka</w:t>
      </w:r>
    </w:p>
    <w:p>
      <w:pPr>
        <w:pStyle w:val="BodyText"/>
      </w:pPr>
      <w:r>
        <w:t xml:space="preserve">Master of Pharmacy Candidate (2024)</w:t>
      </w:r>
    </w:p>
    <w:p>
      <w:pPr>
        <w:pStyle w:val="BodyText"/>
      </w:pPr>
      <w:r>
        <w:t xml:space="preserve">University of Toronto, Faculty of Pharmacy</w:t>
      </w:r>
    </w:p>
    <w:p>
      <w:pPr>
        <w:pStyle w:val="BodyText"/>
      </w:pPr>
      <w:r>
        <w:t xml:space="preserve">Email: alex.tanaka@utoronto.ca | Phone: +1-416-555-0198</w:t>
      </w:r>
    </w:p>
    <w:p>
      <w:pPr>
        <w:pStyle w:val="BodyText"/>
      </w:pPr>
      <w:r>
        <w:t xml:space="preserve">Word Count: 927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Kyoto, Japan</dc:title>
  <dc:creator/>
  <dc:language>en</dc:language>
  <cp:keywords/>
  <dcterms:created xsi:type="dcterms:W3CDTF">2026-07-23T07:37:18Z</dcterms:created>
  <dcterms:modified xsi:type="dcterms:W3CDTF">2026-07-23T07:37:18Z</dcterms:modified>
</cp:coreProperties>
</file>

<file path=docProps/custom.xml><?xml version="1.0" encoding="utf-8"?>
<Properties xmlns="http://schemas.openxmlformats.org/officeDocument/2006/custom-properties" xmlns:vt="http://schemas.openxmlformats.org/officeDocument/2006/docPropsVTypes"/>
</file>