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Seoul Pharmaceutical Internship Program</w:t>
      </w:r>
      <w:r>
        <w:br/>
      </w:r>
      <w:r>
        <w:t xml:space="preserve">Ministry of Health and Welfare (MOHW)</w:t>
      </w:r>
      <w:r>
        <w:br/>
      </w:r>
      <w:r>
        <w:t xml:space="preserve">123 Eulji-ro, Jung-gu,</w:t>
      </w:r>
      <w:r>
        <w:br/>
      </w:r>
      <w:r>
        <w:t xml:space="preserve">Seoul, South Korea 04534</w:t>
      </w:r>
    </w:p>
    <w:bookmarkStart w:id="20" w:name="X649f46dd2c6caa36e7f466c5cd052297a22be8d"/>
    <w:p>
      <w:pPr>
        <w:pStyle w:val="Heading2"/>
      </w:pPr>
      <w:r>
        <w:t xml:space="preserve">Subject: Application for Pharmacist Internship Program in Seoul, South Korea</w:t>
      </w:r>
    </w:p>
    <w:p>
      <w:pPr>
        <w:pStyle w:val="FirstParagraph"/>
      </w:pPr>
      <w:r>
        <w:t xml:space="preserve">Dear Hiring Committee,</w:t>
      </w:r>
    </w:p>
    <w:p>
      <w:pPr>
        <w:pStyle w:val="BodyText"/>
      </w:pPr>
      <w:r>
        <w:t xml:space="preserve">With profound enthusiasm and deep respect for the excellence of healthcare innovation within South Korea's pharmaceutical landscape, I am writing to express my earnest interest in the Pharmacist Internship Program at your esteemed institution in Seoul. As a dedicated pharmacy graduate with a fervent commitment to advancing patient-centered care through evidence-based practice, I am eager to contribute my academic knowledge and clinical enthusiasm while immersing myself in the sophisticated healthcare ecosystem of South Korea Seoul. This</w:t>
      </w:r>
      <w:r>
        <w:t xml:space="preserve"> </w:t>
      </w:r>
      <w:r>
        <w:rPr>
          <w:bCs/>
          <w:b/>
        </w:rPr>
        <w:t xml:space="preserve">Internship Application Letter</w:t>
      </w:r>
      <w:r>
        <w:t xml:space="preserve"> </w:t>
      </w:r>
      <w:r>
        <w:t xml:space="preserve">represents not merely a job opportunity, but the realization of a long-held aspiration to learn from one of Asia’s most dynamic pharmaceutical environments.</w:t>
      </w:r>
    </w:p>
    <w:p>
      <w:pPr>
        <w:pStyle w:val="BodyText"/>
      </w:pPr>
      <w:r>
        <w:t xml:space="preserve">My academic journey at [Your University Name] culminated in a Doctor of Pharmacy (PharmD) degree, where I consistently ranked among the top 10% of my cohort. My curriculum emphasized clinical pharmacy, pharmacotherapy management, and pharmaceutical care delivery—a foundation directly aligned with Korea’s evolving healthcare model. Notably, I completed a specialized capstone project focused on optimizing medication adherence in elderly populations using telepharmacy interventions—a theme highly relevant to South Korea’s rapidly aging society. This project involved collaborating with community pharmacies in my home country to implement digital tools for patient follow-up, mirroring the innovative approaches currently reshaping Korean pharmacy practice under the Ministry of Food and Drug Safety (MFDS). My coursework also included rigorous study of Korean pharmaceutical regulations through international credentialing resources, ensuring I am prepared to navigate South Korea’s unique regulatory framework from day one.</w:t>
      </w:r>
    </w:p>
    <w:p>
      <w:pPr>
        <w:pStyle w:val="BodyText"/>
      </w:pPr>
      <w:r>
        <w:t xml:space="preserve">What distinguishes my application is my profound cultural appreciation for Seoul's healthcare ethos. During a university exchange program in Tokyo, I observed firsthand how East Asian nations prioritize harmonious patient-provider relationships and meticulous attention to detail—principles deeply embedded in Korean pharmaceutical culture. In South Korea Seoul, pharmacists are not merely dispensers but trusted clinical partners within multidisciplinary teams, especially critical in managing chronic diseases prevalent across urban centers like Seoul. I have studied the Korean Pharmacists Association’s (KPA) Code of Ethics and am committed to upholding its standards of confidentiality, competence, and patient advocacy. I understand that as a</w:t>
      </w:r>
      <w:r>
        <w:t xml:space="preserve"> </w:t>
      </w:r>
      <w:r>
        <w:rPr>
          <w:bCs/>
          <w:b/>
        </w:rPr>
        <w:t xml:space="preserve">Pharmacist</w:t>
      </w:r>
      <w:r>
        <w:t xml:space="preserve"> </w:t>
      </w:r>
      <w:r>
        <w:t xml:space="preserve">in this setting, my role extends beyond compounding medications to include health education, medication therapy management (MTM), and adherence support—a holistic approach I am eager to master under the mentorship of Seoul’s leading practitioners.</w:t>
      </w:r>
    </w:p>
    <w:p>
      <w:pPr>
        <w:pStyle w:val="BodyText"/>
      </w:pPr>
      <w:r>
        <w:t xml:space="preserve">I am particularly drawn to your internship program because of its emphasis on integrating cutting-edge technology with personalized care—exactly the direction South Korea is pioneering. Seoul hosts world-class institutions like Samsung Medical Center and Yonsei Severance Hospital, where pharmacists utilize AI-driven drug interaction software and electronic health records (EHRs) seamlessly within clinical workflows. I have proactively enhanced my digital literacy through certifications in Medisafe Patient Engagement Platform and Epic EHR modules, positioning me to contribute immediately to your technological initiatives. Furthermore, I recognize that Seoul’s healthcare system prioritizes preventive care, aligning perfectly with my passion for public health advocacy—I am prepared to support initiatives like the National Health Insurance Service’s (NHIS) chronic disease management programs during my internship.</w:t>
      </w:r>
    </w:p>
    <w:p>
      <w:pPr>
        <w:pStyle w:val="BodyText"/>
      </w:pPr>
      <w:r>
        <w:t xml:space="preserve">My language preparation reflects my respect for South Korea Seoul's cultural context. While I am fluent in English and possess intermediate Korean proficiency (achieved through 18 months of dedicated study), I am actively enrolling in intensive Korean language courses at [Language Institute] to ensure effective communication with patients and staff. I understand that building trust with elderly patients—a demographic comprising over 20% of Seoul’s population—requires linguistic sensitivity and cultural humility. My time volunteering at a multicultural health clinic has honed my ability to bridge communication gaps, a skill I will apply earnestly in South Korea.</w:t>
      </w:r>
    </w:p>
    <w:p>
      <w:pPr>
        <w:pStyle w:val="BodyText"/>
      </w:pPr>
      <w:r>
        <w:t xml:space="preserve">As an international applicant, I am acutely aware that adapting to Korea’s professional environment requires humility and adaptability. I have studied the Korean concept of</w:t>
      </w:r>
      <w:r>
        <w:t xml:space="preserve"> </w:t>
      </w:r>
      <w:r>
        <w:rPr>
          <w:iCs/>
          <w:i/>
        </w:rPr>
        <w:t xml:space="preserve">jeong</w:t>
      </w:r>
      <w:r>
        <w:t xml:space="preserve"> </w:t>
      </w:r>
      <w:r>
        <w:t xml:space="preserve">(deep emotional connection) and its application in healthcare relationships, ensuring my approach is respectful of hierarchies while prioritizing patient needs. In Seoul’s fast-paced urban setting, where pharmacy chains like CJ Logistics’ Pharm2U and local clinics operate with high efficiency, I am eager to learn your time-management protocols and collaborative workflows. My goal is not merely to observe but to actively participate in projects that improve medication safety—such as implementing standardized discharge counseling protocols or supporting community vaccine distribution efforts during Seoul’s public health campaigns.</w:t>
      </w:r>
    </w:p>
    <w:p>
      <w:pPr>
        <w:pStyle w:val="BodyText"/>
      </w:pPr>
      <w:r>
        <w:t xml:space="preserve">Seoul represents the nexus of pharmaceutical innovation in Asia, where traditional herbal medicine (Korean Medicine) coexists with advanced biotech therapies. I am keen to learn how your program integrates these elements under South Korea’s robust framework for holistic healthcare. My background in pharmacogenomics research positions me to contribute insights on personalized medicine, a priority area for the Korean government as part of its “Healthcare 4.0” initiative. I am confident that my technical skills, cultural openness, and passion for advancing pharmacy practice will allow me to add value while absorbing Seoul’s rich professional legacy.</w:t>
      </w:r>
    </w:p>
    <w:p>
      <w:pPr>
        <w:pStyle w:val="BodyText"/>
      </w:pPr>
      <w:r>
        <w:t xml:space="preserve">Thank you for considering my application. I have attached my resume and academic transcripts for your review and welcome the opportunity to discuss how my background aligns with your internship goals during an interview at your convenience. I am fully prepared to relocate immediately upon acceptance and committed to contributing ethically, diligently, and with deep respect for South Korea’s healthcare traditions. My aspiration is not just to complete an</w:t>
      </w:r>
      <w:r>
        <w:t xml:space="preserve"> </w:t>
      </w:r>
      <w:r>
        <w:rPr>
          <w:bCs/>
          <w:b/>
        </w:rPr>
        <w:t xml:space="preserve">Internship Application Letter</w:t>
      </w:r>
      <w:r>
        <w:t xml:space="preserve">, but to become a future leader who embodies the spirit of collaboration central to Seoul, South Korea’s pharmaceutical community.</w:t>
      </w:r>
    </w:p>
    <w:p>
      <w:pPr>
        <w:pStyle w:val="BodyText"/>
      </w:pPr>
      <w:r>
        <w:t xml:space="preserve">Sincerely,</w:t>
      </w:r>
    </w:p>
    <w:p>
      <w:pPr>
        <w:pStyle w:val="BodyText"/>
      </w:pPr>
      <w:r>
        <w:t xml:space="preserve">[Your Full Name]</w:t>
      </w:r>
    </w:p>
    <w:p>
      <w:pPr>
        <w:pStyle w:val="BodyText"/>
      </w:pPr>
      <w:r>
        <w:t xml:space="preserve">Word Count: 892</w:t>
      </w:r>
      <w:r>
        <w:br/>
      </w:r>
      <w:r>
        <w:t xml:space="preserve">*This document is optimized for cultural alignment with South Korea Seoul's pharmaceutical standards and practices.*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Seoul, South Korea</dc:title>
  <dc:creator/>
  <dc:language>en</dc:language>
  <cp:keywords/>
  <dcterms:created xsi:type="dcterms:W3CDTF">2025-12-11T02:08:13Z</dcterms:created>
  <dcterms:modified xsi:type="dcterms:W3CDTF">2025-12-11T02:08:13Z</dcterms:modified>
</cp:coreProperties>
</file>

<file path=docProps/custom.xml><?xml version="1.0" encoding="utf-8"?>
<Properties xmlns="http://schemas.openxmlformats.org/officeDocument/2006/custom-properties" xmlns:vt="http://schemas.openxmlformats.org/officeDocument/2006/docPropsVTypes"/>
</file>