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Birmingham,</w:t>
      </w:r>
      <w:r>
        <w:t xml:space="preserve"> </w:t>
      </w:r>
      <w:r>
        <w:t xml:space="preserve">UK</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Health and Care Partnership</w:t>
      </w:r>
      <w:r>
        <w:br/>
      </w:r>
      <w:r>
        <w:t xml:space="preserve">158 Colmore Row</w:t>
      </w:r>
      <w:r>
        <w:br/>
      </w:r>
      <w:r>
        <w:t xml:space="preserve">Birmingham, B3 2BY</w:t>
      </w:r>
    </w:p>
    <w:bookmarkStart w:id="20" w:name="Xf49629be5ad8def4887a9b01127d59d7a2d0b17"/>
    <w:p>
      <w:pPr>
        <w:pStyle w:val="Heading2"/>
      </w:pPr>
      <w:r>
        <w:t xml:space="preserve">Subject: Application for Pre-Registration Pharmacist Internship – United Kingdom Birmingham</w:t>
      </w:r>
    </w:p>
    <w:p>
      <w:pPr>
        <w:pStyle w:val="FirstParagraph"/>
      </w:pPr>
      <w:r>
        <w:t xml:space="preserve">Dear Hiring Manager,</w:t>
      </w:r>
    </w:p>
    <w:p>
      <w:pPr>
        <w:pStyle w:val="BodyText"/>
      </w:pPr>
      <w:r>
        <w:t xml:space="preserve">I am writing with profound enthusiasm to express my earnest interest in the Pre-Registration Pharmacist Internship position within your esteemed organisation, as advertised on the NHS Jobs portal. As a dedicated final-year Master of Pharmacy (MPharm) student at the University of Birmingham with a deep commitment to advancing patient care within</w:t>
      </w:r>
      <w:r>
        <w:t xml:space="preserve"> </w:t>
      </w:r>
      <w:r>
        <w:rPr>
          <w:bCs/>
          <w:b/>
        </w:rPr>
        <w:t xml:space="preserve">United Kingdom Birmingham</w:t>
      </w:r>
      <w:r>
        <w:t xml:space="preserve">'s dynamic healthcare ecosystem, I am eager to contribute my academic foundation, practical skills, and unwavering dedication to your team. This</w:t>
      </w:r>
      <w:r>
        <w:t xml:space="preserve"> </w:t>
      </w:r>
      <w:r>
        <w:rPr>
          <w:bCs/>
          <w:b/>
        </w:rPr>
        <w:t xml:space="preserve">Internship Application Letter</w:t>
      </w:r>
      <w:r>
        <w:t xml:space="preserve"> </w:t>
      </w:r>
      <w:r>
        <w:t xml:space="preserve">serves as my formal submission for the Pharmacist Internship role, reflecting my alignment with the values and mission of Birmingham’s National Health Service (NHS) and community pharmacy networks.</w:t>
      </w:r>
    </w:p>
    <w:p>
      <w:pPr>
        <w:pStyle w:val="BodyText"/>
      </w:pPr>
      <w:r>
        <w:t xml:space="preserve">The prospect of undertaking this vital internship in</w:t>
      </w:r>
      <w:r>
        <w:t xml:space="preserve"> </w:t>
      </w:r>
      <w:r>
        <w:rPr>
          <w:bCs/>
          <w:b/>
        </w:rPr>
        <w:t xml:space="preserve">United Kingdom Birmingham</w:t>
      </w:r>
      <w:r>
        <w:t xml:space="preserve"> </w:t>
      </w:r>
      <w:r>
        <w:t xml:space="preserve">is particularly compelling given the city’s status as a healthcare innovation hub. Having spent three years immersed in the vibrant academic and clinical environment at the University of Birmingham School of Pharmacy, I have closely observed how local pharmacies and NHS trusts address complex health challenges across Birmingham’s diverse population—from managing diabetes in inner-city communities to supporting elderly patients in Edgbaston. My academic curriculum has rigorously prepared me for this</w:t>
      </w:r>
      <w:r>
        <w:t xml:space="preserve"> </w:t>
      </w:r>
      <w:r>
        <w:rPr>
          <w:bCs/>
          <w:b/>
        </w:rPr>
        <w:t xml:space="preserve">Internship Application Letter</w:t>
      </w:r>
      <w:r>
        <w:t xml:space="preserve"> </w:t>
      </w:r>
      <w:r>
        <w:t xml:space="preserve">submission, with modules including Clinical Pharmacy Practice (UK-specific), Medicines Management within the NHS Framework, and Pharmacy Law under the Medicine Act 1968. I have consistently achieved distinction-level results (78% average) in these subjects, demonstrating my capacity to excel in a UK-regulated pharmacy environment.</w:t>
      </w:r>
    </w:p>
    <w:p>
      <w:pPr>
        <w:pStyle w:val="BodyText"/>
      </w:pPr>
      <w:r>
        <w:t xml:space="preserve">My practical experience aligns precisely with the requirements of this Pharmacist Internship. During a six-month placement at Boots Pharmacy on New Street, Birmingham, I supported clinical services including medication therapy management for long-term conditions under GPhC supervision. I conducted 150+ patient consultations, reviewed prescription appropriateness using the British National Formulary (BNF), and contributed to a local NHS health campaign promoting flu vaccinations across 30+ patients. Crucially, I collaborated with NHS Birmingham Primary Care Network teams to streamline referral pathways—experience that directly mirrors your partnership-driven approach. This hands-on exposure in</w:t>
      </w:r>
      <w:r>
        <w:t xml:space="preserve"> </w:t>
      </w:r>
      <w:r>
        <w:rPr>
          <w:bCs/>
          <w:b/>
        </w:rPr>
        <w:t xml:space="preserve">United Kingdom Birmingham</w:t>
      </w:r>
      <w:r>
        <w:t xml:space="preserve">'s healthcare setting has solidified my understanding of the UK’s patient-centered pharmacy model and the critical role pharmacists play in reducing hospital admissions through proactive care.</w:t>
      </w:r>
    </w:p>
    <w:p>
      <w:pPr>
        <w:pStyle w:val="BodyText"/>
      </w:pPr>
      <w:r>
        <w:t xml:space="preserve">What distinguishes me is my proactive engagement with Birmingham-specific healthcare initiatives. I volunteered at St. Martin’s Community Pharmacy, Digbeth, assisting in a diabetes management programme targeting South Asian communities—a population disproportionately affected by health disparities in the city. This required cultural sensitivity and clear communication to explain complex medication regimens in Urdu and English, a skill vital for effective pharmacy practice across Birmingham’s multicultural landscape. Furthermore, I co-designed an educational pamphlet on anticoagulant safety with colleagues at the University of Birmingham’s Pharmacy Society, which was later adopted by local community pharmacies in the city. These experiences have honed my ability to translate academic knowledge into tangible patient outcomes within</w:t>
      </w:r>
      <w:r>
        <w:t xml:space="preserve"> </w:t>
      </w:r>
      <w:r>
        <w:rPr>
          <w:bCs/>
          <w:b/>
        </w:rPr>
        <w:t xml:space="preserve">United Kingdom Birmingham</w:t>
      </w:r>
      <w:r>
        <w:t xml:space="preserve">'s unique context.</w:t>
      </w:r>
    </w:p>
    <w:p>
      <w:pPr>
        <w:pStyle w:val="BodyText"/>
      </w:pPr>
      <w:r>
        <w:t xml:space="preserve">I am equally committed to meeting the stringent professional standards required for UK pharmacy practice. I am currently completing the General Pharmaceutical Council (GPhC) registration requirements, including the Assessment of Professional Competence (APC), and have successfully passed all GPhC pre-registration exams. My understanding extends beyond clinical competence: I actively follow NHS England’s Long Term Plan and Birmingham’s Sustainable Development Goals for Health, ensuring my practice aligns with national priorities like reducing health inequalities—a core focus of your organisation’s strategy. The opportunity to contribute to Birmingham Health and Care Partnership's vision for integrated care through this Pharmacist Internship is precisely where my skills and aspirations converge.</w:t>
      </w:r>
    </w:p>
    <w:p>
      <w:pPr>
        <w:pStyle w:val="BodyText"/>
      </w:pPr>
      <w:r>
        <w:t xml:space="preserve">As a resident of Birmingham for the past five years, I am deeply invested in the city’s wellbeing. I have witnessed firsthand how community pharmacies like yours serve as essential healthcare touchpoints—particularly during recent public health challenges. My familiarity with Birmingham’s geography (from Erdington to Sutton Coldfield) and local services ensures immediate effectiveness within your team without requiring relocation adjustments. This</w:t>
      </w:r>
      <w:r>
        <w:t xml:space="preserve"> </w:t>
      </w:r>
      <w:r>
        <w:rPr>
          <w:bCs/>
          <w:b/>
        </w:rPr>
        <w:t xml:space="preserve">Internship Application Letter</w:t>
      </w:r>
      <w:r>
        <w:t xml:space="preserve"> </w:t>
      </w:r>
      <w:r>
        <w:t xml:space="preserve">represents not just a career step, but a commitment to growing as a</w:t>
      </w:r>
      <w:r>
        <w:t xml:space="preserve"> </w:t>
      </w:r>
      <w:r>
        <w:rPr>
          <w:bCs/>
          <w:b/>
        </w:rPr>
        <w:t xml:space="preserve">Pharmacist</w:t>
      </w:r>
      <w:r>
        <w:t xml:space="preserve"> </w:t>
      </w:r>
      <w:r>
        <w:t xml:space="preserve">who will actively strengthen the healthcare fabric of</w:t>
      </w:r>
      <w:r>
        <w:t xml:space="preserve"> </w:t>
      </w:r>
      <w:r>
        <w:rPr>
          <w:bCs/>
          <w:b/>
        </w:rPr>
        <w:t xml:space="preserve">United Kingdom Birmingham</w:t>
      </w:r>
      <w:r>
        <w:t xml:space="preserve">.</w:t>
      </w:r>
    </w:p>
    <w:p>
      <w:pPr>
        <w:pStyle w:val="BodyText"/>
      </w:pPr>
      <w:r>
        <w:t xml:space="preserve">I am eager to discuss how my proactive approach, academic excellence, and community-focused mindset can benefit your team. I have attached my CV for detailed review and welcome the opportunity to arrange an interview at your earliest convenience. Thank you for considering my application for this Pharmacist Internship role in Birmingham—where I am prepared to bring both theoretical knowledge and practical dedication to advance patient care across the city.</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Birmingham, UK</dc:title>
  <dc:creator/>
  <dc:language>en</dc:language>
  <cp:keywords/>
  <dcterms:created xsi:type="dcterms:W3CDTF">2026-07-23T04:48:29Z</dcterms:created>
  <dcterms:modified xsi:type="dcterms:W3CDTF">2026-07-23T04:48:29Z</dcterms:modified>
</cp:coreProperties>
</file>

<file path=docProps/custom.xml><?xml version="1.0" encoding="utf-8"?>
<Properties xmlns="http://schemas.openxmlformats.org/officeDocument/2006/custom-properties" xmlns:vt="http://schemas.openxmlformats.org/officeDocument/2006/docPropsVTypes"/>
</file>