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Pharmacist Internship Position in United Kingdom Manchester</w:t>
      </w:r>
    </w:p>
    <w:bookmarkEnd w:id="20"/>
    <w:p>
      <w:pPr>
        <w:pStyle w:val="BodyText"/>
      </w:pPr>
      <w:r>
        <w:t xml:space="preserve">Your Name</w:t>
      </w:r>
      <w:r>
        <w:br/>
      </w:r>
      <w:r>
        <w:t xml:space="preserve">Your Address</w:t>
      </w:r>
      <w:r>
        <w:br/>
      </w:r>
      <w:r>
        <w:t xml:space="preserve">City, Postcode</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[Pharmacy Name]</w:t>
      </w:r>
      <w:r>
        <w:br/>
      </w:r>
      <w:r>
        <w:t xml:space="preserve">[Pharmacy Address]</w:t>
      </w:r>
      <w:r>
        <w:br/>
      </w:r>
      <w:r>
        <w:t xml:space="preserve">Manchester, M1 5AA</w:t>
      </w:r>
      <w:r>
        <w:br/>
      </w:r>
      <w:r>
        <w:t xml:space="preserve">United Kingdom</w:t>
      </w:r>
    </w:p>
    <w:p>
      <w:pPr>
        <w:pStyle w:val="BodyText"/>
      </w:pPr>
      <w:r>
        <w:t xml:space="preserve">Dear Hiring Manager,</w:t>
      </w:r>
    </w:p>
    <w:p>
      <w:pPr>
        <w:pStyle w:val="BodyText"/>
      </w:pPr>
      <w:r>
        <w:t xml:space="preserve">I am writing to express my enthusiastic interest in the Pharmacist Internship position at your esteemed pharmacy in Manchester, as advertised on the General Pharmaceutical Council (GPhC) website. As a final-year Pharmacy student at The University of Manchester with a robust academic foundation and hands-on clinical experience, I am confident that my skills align precisely with the requirements outlined for this</w:t>
      </w:r>
      <w:r>
        <w:t xml:space="preserve"> </w:t>
      </w:r>
      <w:r>
        <w:rPr>
          <w:bCs/>
          <w:b/>
        </w:rPr>
        <w:t xml:space="preserve">Internship Application Letter</w:t>
      </w:r>
      <w:r>
        <w:t xml:space="preserve">. My dedication to patient-centered care, combined with my deep understanding of pharmaceutical regulations within the</w:t>
      </w:r>
      <w:r>
        <w:t xml:space="preserve"> </w:t>
      </w:r>
      <w:r>
        <w:rPr>
          <w:bCs/>
          <w:b/>
        </w:rPr>
        <w:t xml:space="preserve">United Kingdom Manchester</w:t>
      </w:r>
      <w:r>
        <w:t xml:space="preserve"> </w:t>
      </w:r>
      <w:r>
        <w:t xml:space="preserve">healthcare landscape, positions me as an ideal candidate to contribute meaningfully during this critical internship period.</w:t>
      </w:r>
    </w:p>
    <w:p>
      <w:pPr>
        <w:pStyle w:val="BodyText"/>
      </w:pPr>
      <w:r>
        <w:t xml:space="preserve">The decision to pursue a pharmacy career in Manchester stems from my profound admiration for the city's dynamic healthcare ecosystem. Having completed my undergraduate studies in close proximity to your esteemed institution, I have witnessed firsthand how Manchester's diverse communities—including its vibrant immigrant populations and aging demographics—demand pharmacists who possess both clinical expertise and cultural sensitivity. The</w:t>
      </w:r>
      <w:r>
        <w:t xml:space="preserve"> </w:t>
      </w:r>
      <w:r>
        <w:rPr>
          <w:bCs/>
          <w:b/>
        </w:rPr>
        <w:t xml:space="preserve">United Kingdom</w:t>
      </w:r>
      <w:r>
        <w:t xml:space="preserve">'s National Health Service (NHS) model, particularly as implemented across Greater Manchester's integrated care systems, resonates deeply with my professional ethos. I am eager to immerse myself in this environment through a structured internship that bridges academic theory with real-world application at a pharmacy renowned for its community health initiatives.</w:t>
      </w:r>
    </w:p>
    <w:p>
      <w:pPr>
        <w:pStyle w:val="BodyText"/>
      </w:pPr>
      <w:r>
        <w:t xml:space="preserve">Throughout my pharmacy degree program, I have consistently prioritized excellence in areas directly relevant to the responsibilities of a Pharmacist intern. My academic journey included advanced coursework such as Clinical Pharmacology (92% grade), Medicines Management, and Pharmacy Law &amp; Ethics, where I developed expertise in interpreting complex drug interactions and adhering to GPhC standards. Crucially, my recent placement at The Royal Manchester Children's Hospital involved direct patient counseling for pediatric medication regimens, where I managed over 150 weekly consultations while maintaining a 98% accuracy rate in prescription verification. This experience reinforced my ability to navigate high-pressure environments—such as those common in Manchester's bustling urban pharmacies—while upholding the highest standards of patient safety.</w:t>
      </w:r>
    </w:p>
    <w:p>
      <w:pPr>
        <w:pStyle w:val="BodyText"/>
      </w:pPr>
      <w:r>
        <w:t xml:space="preserve">I have also proactively engaged with Manchester's public health challenges through volunteer work at the City Health Centre, where I assisted in conducting medication reviews for elderly patients with multiple chronic conditions. This role taught me to collaborate effectively with multidisciplinary teams, including GPs and nurses within the NHS framework—a skill critical for success in any pharmacy setting across</w:t>
      </w:r>
      <w:r>
        <w:t xml:space="preserve"> </w:t>
      </w:r>
      <w:r>
        <w:rPr>
          <w:bCs/>
          <w:b/>
        </w:rPr>
        <w:t xml:space="preserve">United Kingdom Manchester</w:t>
      </w:r>
      <w:r>
        <w:t xml:space="preserve">. Furthermore, my participation in the university's 'Pharmacist as Health Champion' project enabled me to design and deliver community workshops on diabetes management for South Asian populations, demonstrating my commitment to health equity—a priority explicitly highlighted by NHS England's recent Manchester-specific strategic initiatives.</w:t>
      </w:r>
    </w:p>
    <w:p>
      <w:pPr>
        <w:pStyle w:val="BodyText"/>
      </w:pPr>
      <w:r>
        <w:t xml:space="preserve">My technical competencies extend beyond clinical knowledge. I am proficient in Cegedim and SystmOne pharmacy software systems—both widely used in Greater Manchester's community pharmacies—and have completed the GPhC-accredited 'Digital Health Literacy' training program. During a shadowing experience at Boots Manchester Piccadilly, I observed how technology integration supports patient adherence programs, an area I am keen to explore further during my internship. Additionally, my fluency in Urdu and knowledge of local cultural nuances will allow me to serve Manchester's South Asian communities more effectively—a demographic where linguistic barriers often impede optimal medication outcomes.</w:t>
      </w:r>
    </w:p>
    <w:p>
      <w:pPr>
        <w:pStyle w:val="BodyText"/>
      </w:pPr>
      <w:r>
        <w:t xml:space="preserve">What truly distinguishes me as a candidate is my unwavering commitment to ethical practice within the</w:t>
      </w:r>
      <w:r>
        <w:t xml:space="preserve"> </w:t>
      </w:r>
      <w:r>
        <w:rPr>
          <w:bCs/>
          <w:b/>
        </w:rPr>
        <w:t xml:space="preserve">United Kingdom Manchester</w:t>
      </w:r>
      <w:r>
        <w:t xml:space="preserve"> </w:t>
      </w:r>
      <w:r>
        <w:t xml:space="preserve">context. I understand that pharmacists in this region operate under unique pressures, including rising demand for mental health support and the need to streamline services amid NHS funding constraints. My recent research project on 'Optimising Antibiotic Stewardship in Urban Community Pharmacies' directly addressed these challenges, proposing workflow modifications that reduced inappropriate antibiotic requests by 22% in a simulated Manchester setting. This work was presented at the University of Manchester's Annual Pharmaceutical Sciences Symposium and reflects my analytical approach to solving real-world pharmacy dilemmas.</w:t>
      </w:r>
    </w:p>
    <w:p>
      <w:pPr>
        <w:pStyle w:val="BodyText"/>
      </w:pPr>
      <w:r>
        <w:t xml:space="preserve">I am particularly drawn to your pharmacy's reputation for innovative community engagement—especially your successful 'Prescription for Wellbeing' program that partners with local charities on holistic health interventions. As a Pharmacist intern, I am eager to contribute by assisting in developing similar initiatives tailored to Manchester's evolving needs. My ability to balance meticulous attention to detail (evidenced by my 0% error rate during final-year pharmacy calculations) with empathetic communication will ensure I add immediate value while learning from your experienced team.</w:t>
      </w:r>
    </w:p>
    <w:p>
      <w:pPr>
        <w:pStyle w:val="BodyText"/>
      </w:pPr>
      <w:r>
        <w:t xml:space="preserve">Manchester represents the perfect convergence of my professional aspirations and personal values. The city's commitment to becoming a 'Healthy City' through initiatives like the Greater Manchester Health and Social Care Partnership aligns with my vision for pharmacy practice. This internship is not merely a career step but a strategic alignment of my skills with Manchester's healthcare transformation goals. I am prepared to commit fully to this opportunity, including adapting to varying schedules across your pharmacy network and actively participating in community health campaigns.</w:t>
      </w:r>
    </w:p>
    <w:p>
      <w:pPr>
        <w:pStyle w:val="BodyText"/>
      </w:pPr>
      <w:r>
        <w:t xml:space="preserve">Thank you for considering my application for the Pharmacist Internship position in</w:t>
      </w:r>
      <w:r>
        <w:t xml:space="preserve"> </w:t>
      </w:r>
      <w:r>
        <w:rPr>
          <w:bCs/>
          <w:b/>
        </w:rPr>
        <w:t xml:space="preserve">United Kingdom Manchester</w:t>
      </w:r>
      <w:r>
        <w:t xml:space="preserve">. I have attached my CV, academic transcripts, and GPhC student registration details for your review. I would welcome the opportunity to discuss how my proactive approach to patient care and understanding of Manchester's unique healthcare challenges can benefit your team. Please feel free to contact me at your earliest convenience to arrange an interview.</w:t>
      </w:r>
    </w:p>
    <w:p>
      <w:pPr>
        <w:pStyle w:val="BodyText"/>
      </w:pPr>
      <w:r>
        <w:t xml:space="preserve">I look forward to contributing meaningfully as part of your pharmacy's mission in this vital community.</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Pharmacy Student, The University of Manchester</w:t>
      </w:r>
    </w:p>
    <w:p>
      <w:pPr>
        <w:pStyle w:val="BodyText"/>
      </w:pPr>
      <w:r>
        <w:t xml:space="preserve">GPhC Student Registration Number: [Your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dc:title>
  <dc:creator/>
  <dc:language>en</dc:language>
  <cp:keywords/>
  <dcterms:created xsi:type="dcterms:W3CDTF">2026-07-23T16:01:10Z</dcterms:created>
  <dcterms:modified xsi:type="dcterms:W3CDTF">2026-07-23T16:01:10Z</dcterms:modified>
</cp:coreProperties>
</file>

<file path=docProps/custom.xml><?xml version="1.0" encoding="utf-8"?>
<Properties xmlns="http://schemas.openxmlformats.org/officeDocument/2006/custom-properties" xmlns:vt="http://schemas.openxmlformats.org/officeDocument/2006/docPropsVTypes"/>
</file>