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Janet Reynolds</w:t>
      </w:r>
    </w:p>
    <w:p>
      <w:pPr>
        <w:pStyle w:val="BodyText"/>
      </w:pPr>
      <w:r>
        <w:t xml:space="preserve">123 Pharmacy Avenue, Suite 4B</w:t>
      </w:r>
    </w:p>
    <w:p>
      <w:pPr>
        <w:pStyle w:val="BodyText"/>
      </w:pPr>
      <w:r>
        <w:t xml:space="preserve">Houston, TX 77002</w:t>
      </w:r>
    </w:p>
    <w:p>
      <w:pPr>
        <w:pStyle w:val="BodyText"/>
      </w:pPr>
      <w:r>
        <w:t xml:space="preserve">janet.reynolds@email.com | (713) 555-8901</w:t>
      </w:r>
    </w:p>
    <w:p>
      <w:pPr>
        <w:pStyle w:val="BodyText"/>
      </w:pPr>
      <w:r>
        <w:t xml:space="preserve">October 26, 2023</w:t>
      </w:r>
    </w:p>
    <w:p>
      <w:pPr>
        <w:pStyle w:val="BodyText"/>
      </w:pPr>
      <w:r>
        <w:t xml:space="preserve">Hiring Manager</w:t>
      </w:r>
      <w:r>
        <w:br/>
      </w:r>
      <w:r>
        <w:t xml:space="preserve">Baytown Regional Pharmacy Network</w:t>
      </w:r>
      <w:r>
        <w:br/>
      </w:r>
      <w:r>
        <w:t xml:space="preserve">4500 Medical Center Drive</w:t>
      </w:r>
      <w:r>
        <w:br/>
      </w:r>
      <w:r>
        <w:t xml:space="preserve">Houston, TX 77038</w:t>
      </w:r>
    </w:p>
    <w:p>
      <w:pPr>
        <w:pStyle w:val="BodyText"/>
      </w:pPr>
      <w:r>
        <w:t xml:space="preserve">Dear Hiring Manager,</w:t>
      </w:r>
    </w:p>
    <w:p>
      <w:pPr>
        <w:pStyle w:val="BodyText"/>
      </w:pPr>
      <w:r>
        <w:t xml:space="preserve">I am writing with profound enthusiasm to submit my Internship Application Letter for the Pharmacist Intern position at Baytown Regional Pharmacy Network in United States Houston. As a final-year Doctor of Pharmacy candidate at the University of Texas College of Pharmacy, I have meticulously prepared for this opportunity to contribute to one of Houston’s most respected healthcare institutions. My academic journey, clinical experiences, and unwavering commitment to patient-centered care align perfectly with your organization’s mission to elevate pharmacy services in the dynamic United States Houston community.</w:t>
      </w:r>
    </w:p>
    <w:p>
      <w:pPr>
        <w:pStyle w:val="BodyText"/>
      </w:pPr>
      <w:r>
        <w:t xml:space="preserve">The decision to pursue this internship in United States Houston was deliberate and strategic. Having grown up just outside the city limits, I have witnessed firsthand how Houston’s unique cultural diversity—represented by 150+ languages spoken across its neighborhoods—creates both complex healthcare challenges and unparalleled opportunities for pharmacists. As a future Pharmacist, I am driven to address medication access barriers in underserved communities like those in East Houston and the Fifth Ward, where my family has lived for generations. Baytown Regional’s reputation for pioneering community health initiatives, such as their mobile vaccination clinics serving 50+ zip codes across Greater Houston, resonates deeply with my professional aspirations. I am eager to learn from your team while contributing to solutions that improve health equity in this vital city.</w:t>
      </w:r>
    </w:p>
    <w:p>
      <w:pPr>
        <w:pStyle w:val="BodyText"/>
      </w:pPr>
      <w:r>
        <w:t xml:space="preserve">My academic preparation has equipped me with the technical and interpersonal skills essential for modern pharmacy practice. In my coursework at UT, I achieved a 3.85 GPA while specializing in Pharmacotherapy and Health Outcomes Research. Most significantly, I completed a capstone project analyzing medication adherence among diabetic patients in Harris County—a study directly relevant to Houston’s health priorities, where diabetes affects 17% of adults (CDC 2022). My analysis identified socioeconomic barriers like transportation costs and language gaps as primary contributors to non-adherence, leading me to develop a patient education toolkit incorporating Spanish/English bilingual resources. This project culminated in a presentation at the Texas Pharmacists Association Conference, where I connected with Houston-based pharmacists who praised its practical application for our city’s diverse population.</w:t>
      </w:r>
    </w:p>
    <w:p>
      <w:pPr>
        <w:pStyle w:val="BodyText"/>
      </w:pPr>
      <w:r>
        <w:t xml:space="preserve">Beyond academic rigor, my hands-on experience has prepared me for the fast-paced environment of United States Houston pharmacies. During my summer externship at Memorial Hermann Pharmacy, I collaborated with clinical pharmacists to manage high-volume medication therapy management (MTM) services for Medicare Advantage patients. I processed over 200 prescriptions daily while conducting comprehensive medication reviews, identifying 37 potential drug interactions in one week alone—two of which required immediate intervention by physicians. My role also involved training new technicians on electronic health record navigation and patient communication protocols, skills directly transferable to your team’s workflow. Furthermore, I volunteered weekly at the Houston Health Department’s free clinic in Montrose, counseling patients on chronic disease management while navigating complex insurance systems—a critical skill in a city where 19% of residents remain uninsured (KFF 2023).</w:t>
      </w:r>
    </w:p>
    <w:p>
      <w:pPr>
        <w:pStyle w:val="BodyText"/>
      </w:pPr>
      <w:r>
        <w:t xml:space="preserve">What distinguishes me as a candidate is my proactive approach to healthcare innovation within Houston’s evolving landscape. I recently joined the Houston Pharmacy Innovation Collective, a student-led group that partners with local health centers to pilot telehealth medication counseling services. We’ve already implemented two successful virtual programs serving 200+ patients in Harris County, reducing no-show rates by 45% through automated SMS reminders and culturally tailored education materials. I am eager to bring this entrepreneurial spirit to Baytown Regional’s upcoming initiatives, such as your planned expansion of telepharmacy services for rural communities in the greater Houston metro area.</w:t>
      </w:r>
    </w:p>
    <w:p>
      <w:pPr>
        <w:pStyle w:val="BodyText"/>
      </w:pPr>
      <w:r>
        <w:t xml:space="preserve">My commitment to the Pharmacist profession extends beyond clinical duties. As a member of the American Pharmacists Association (APhA) student chapter, I organized a medication safety fair that educated 300+ community members about proper storage and disposal practices—addressing a pressing concern in Houston’s aging population. This experience reinforced my belief that pharmacists are pivotal in preventing medication-related hospital readmissions, which cost Harris County $42 million annually (Houston Health Department Report). I am particularly inspired by Baytown Regional’s partnership with Texas Children’s Hospital to improve pediatric medication adherence, an area where I conducted specialized research during my P3 rotation at Shriners Hospitals.</w:t>
      </w:r>
    </w:p>
    <w:p>
      <w:pPr>
        <w:pStyle w:val="BodyText"/>
      </w:pPr>
      <w:r>
        <w:t xml:space="preserve">In United States Houston, we face urgent challenges: a 20% shortage of pharmacists in rural counties adjacent to the city (Texas Health and Human Services), increasing demand for behavioral health services integrated into pharmacy settings, and the need for culturally competent care. I am confident that my background in community health advocacy, data-driven problem-solving, and passion for Houston’s unique healthcare ecosystem positions me to immediately contribute to your team. My goal is not merely to complete an internship but to become a lifelong advocate for accessible pharmaceutical care across this diverse city.</w:t>
      </w:r>
    </w:p>
    <w:p>
      <w:pPr>
        <w:pStyle w:val="BodyText"/>
      </w:pPr>
      <w:r>
        <w:t xml:space="preserve">I have attached my resume detailing my clinical rotations at HCA Healthcare’s Houston facilities, academic achievements, and volunteer work. I am available for an interview at your earliest convenience and would welcome the opportunity to discuss how my skills in medication therapy management, patient education, and community engagement align with Baytown Regional Pharmacy Network’s vision. As a proud Houstonian committed to serving our city’s health needs, I am eager to begin my career as a Pharmacist within this thriving healthcare network.</w:t>
      </w:r>
    </w:p>
    <w:p>
      <w:pPr>
        <w:pStyle w:val="BodyText"/>
      </w:pPr>
      <w:r>
        <w:t xml:space="preserve">Sincerely,</w:t>
      </w:r>
      <w:r>
        <w:br/>
      </w:r>
      <w:r>
        <w:br/>
      </w:r>
      <w:r>
        <w:t xml:space="preserve">Janet Reynolds</w:t>
      </w:r>
      <w:r>
        <w:br/>
      </w:r>
      <w:r>
        <w:t xml:space="preserve">Doctor of Pharmacy Candidate</w:t>
      </w:r>
      <w:r>
        <w:br/>
      </w:r>
      <w:r>
        <w:t xml:space="preserve">University of Texas College of Pharmacy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2026-07-23T05:30:25Z</dcterms:created>
  <dcterms:modified xsi:type="dcterms:W3CDTF">2026-07-23T05:30:25Z</dcterms:modified>
</cp:coreProperties>
</file>

<file path=docProps/custom.xml><?xml version="1.0" encoding="utf-8"?>
<Properties xmlns="http://schemas.openxmlformats.org/officeDocument/2006/custom-properties" xmlns:vt="http://schemas.openxmlformats.org/officeDocument/2006/docPropsVTypes"/>
</file>