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93431deea1e7ad5f128df7cad4ed6ca14208561"/>
    <w:p>
      <w:pPr>
        <w:pStyle w:val="Heading1"/>
      </w:pPr>
      <w:r>
        <w:t xml:space="preserve">INTERNATIONAL PHARMACY INTERNSHIP APPLICATION LETTER</w:t>
      </w:r>
    </w:p>
    <w:p>
      <w:pPr>
        <w:pStyle w:val="FirstParagraph"/>
      </w:pPr>
      <w:r>
        <w:t xml:space="preserve">For Pharmacist Internship Position in Tashkent, Uzbekistan</w:t>
      </w:r>
    </w:p>
    <w:bookmarkEnd w:id="20"/>
    <w:p>
      <w:pPr>
        <w:pStyle w:val="BodyText"/>
      </w:pPr>
      <w:r>
        <w:t xml:space="preserve">Dear Hiring Manager,</w:t>
      </w:r>
    </w:p>
    <w:p>
      <w:pPr>
        <w:pStyle w:val="BodyText"/>
      </w:pPr>
      <w:r>
        <w:t xml:space="preserve">With profound enthusiasm and deep respect for the evolving pharmaceutical landscape of Uzbekistan, I am writing to formally submit my Internship Application Letter for the Pharmacist Internship position at your esteemed institution in Tashkent. As a dedicated pharmacy student graduating from Tashkent Medical University with honors, I have meticulously prepared myself to contribute meaningfully to Uzbekistan's healthcare advancement while gaining practical experience within the dynamic context of Tashkent—a city that stands as both the cultural heart and modern epicenter of Central Asia's pharmaceutical sector.</w:t>
      </w:r>
    </w:p>
    <w:p>
      <w:pPr>
        <w:pStyle w:val="BodyText"/>
      </w:pPr>
      <w:r>
        <w:t xml:space="preserve">My academic journey has been intentionally structured around understanding the unique needs of Uzbek healthcare. During my undergraduate studies, I completed specialized coursework in "Pharmaceutical Care for Eurasian Populations" and "Ethnic Medicinal Practices in Central Asia," which provided me with critical context for addressing the diverse health profiles across Uzbekistan's communities. This academic foundation has been reinforced through my volunteer work at the Tashkent Children's Clinic, where I assisted in medication reconciliation programs for over 300 patients—gaining firsthand insight into how pharmaceutical interventions directly impact public health outcomes in our nation. It was there that I recognized the vital role pharmacists play as healthcare partners, not merely dispensers of medications.</w:t>
      </w:r>
    </w:p>
    <w:p>
      <w:pPr>
        <w:pStyle w:val="BodyText"/>
      </w:pPr>
      <w:r>
        <w:t xml:space="preserve">What particularly compels me to pursue this Pharmacist Internship in Tashkent is the unprecedented transformation underway within Uzbekistan's pharmaceutical ecosystem under President Shavkat Mirziyoyev's healthcare reforms. I have closely followed initiatives like the "National Medicines Strategy 2030" and appreciate how your organization actively participates in strengthening local pharmaceutical manufacturing, improving drug quality control standards, and expanding access to essential medicines—especially in rural areas surrounding Tashkent. This alignment with national priorities excites me as I believe my skills in medication therapy management would complement your team's mission to build a more resilient healthcare system for all Uzbek citizens.</w:t>
      </w:r>
    </w:p>
    <w:p>
      <w:pPr>
        <w:pStyle w:val="BodyText"/>
      </w:pPr>
      <w:r>
        <w:t xml:space="preserve">In my final year research project, I developed a community-based model for optimizing chronic disease management in Tashkent neighborhoods, focusing on hypertension and diabetes. This involved collaborating with 12 local pharmacies to analyze prescription patterns and patient adherence issues. The project was recognized by the Ministry of Health for its practical application of evidence-based pharmacy services—a methodology I am eager to implement during my internship. My technical proficiencies include advanced medication reconciliation using electronic health records (EHRs), compounding specialized formulations for diabetic foot care, and conducting patient counseling sessions in Uzbek, Russian, and English—essential skills given Tashkent's multicultural demographic.</w:t>
      </w:r>
    </w:p>
    <w:p>
      <w:pPr>
        <w:pStyle w:val="BodyText"/>
      </w:pPr>
      <w:r>
        <w:t xml:space="preserve">I am especially drawn to your institution's reputation for fostering professional growth through mentorship. I understand you have a structured internship program pairing students with experienced clinical pharmacists who guide them through complex cases—from managing polypharmacy in elderly patients to counseling on new antiretroviral therapies. This pedagogical approach resonates deeply with my learning philosophy, and I am confident that under your guidance, I can rapidly develop the practical expertise required to become a competent Pharmacist in Uzbekistan's evolving healthcare environment. My previous experience assisting at the Tashkent Central Pharmacy during summer breaks honed my ability to operate efficiently in high-volume settings while maintaining accuracy—a skill critical for Tashkent's bustling urban pharmacies.</w:t>
      </w:r>
    </w:p>
    <w:p>
      <w:pPr>
        <w:pStyle w:val="BodyText"/>
      </w:pPr>
      <w:r>
        <w:t xml:space="preserve">My motivation extends beyond professional development; it is deeply rooted in national pride. As a native of Uzbekistan who has witnessed our healthcare system's transition from Soviet-era structures to modern, patient-centered care, I am committed to contributing to this transformation. The opportunity to learn under Tashkent's leading pharmacy practitioners would allow me to integrate my academic knowledge with local contextual wisdom—ensuring that pharmaceutical services not only meet international standards but also respect Uzbek traditions and community values. I recognize that in a country where folk medicine still plays a significant role, pharmacists must bridge conventional practices with evidence-based care—a nuanced challenge I am eager to address during my internship.</w:t>
      </w:r>
    </w:p>
    <w:p>
      <w:pPr>
        <w:pStyle w:val="BodyText"/>
      </w:pPr>
      <w:r>
        <w:t xml:space="preserve">Furthermore, my fluency in Uzbek (native), Russian (fluent), and English (professional) positions me uniquely to facilitate communication across diverse patient populations. In Tashkent's multicultural setting—where Uzbeks, Russians, Tajiks, and other ethnic groups coexist—it is imperative that pharmacy services are accessible to all. I have successfully mediated language barriers for non-Uzbek-speaking patients at local clinics and am prepared to continue this work within your institution. This linguistic versatility also enables me to engage with international pharmaceutical guidelines while adapting them for Uzbek contexts—a capability increasingly valued as Uzbekistan aligns its healthcare standards with global frameworks.</w:t>
      </w:r>
    </w:p>
    <w:p>
      <w:pPr>
        <w:pStyle w:val="BodyText"/>
      </w:pPr>
      <w:r>
        <w:t xml:space="preserve">I am particularly impressed by your recent initiative in establishing telepharmacy services for remote Tashkent suburbs, which demonstrates visionary leadership in expanding pharmacy access. I would welcome the chance to contribute to similar innovations during my internship, potentially assisting in developing patient education materials for rural communities or optimizing medication distribution systems. My academic background includes a certificate in "Digital Health Applications," making me well-prepared to support such digital transformation efforts.</w:t>
      </w:r>
    </w:p>
    <w:p>
      <w:pPr>
        <w:pStyle w:val="BodyText"/>
      </w:pPr>
      <w:r>
        <w:t xml:space="preserve">My dedication extends beyond clinical duties; I have actively participated in community health outreach programs organized by the Tashkent Pharmacy Association, including free blood pressure screenings and medication safety workshops at local markets. These experiences taught me that pharmacists are trusted community health advocates—especially in Uzbekistan where pharmacies often serve as first points of medical contact. I am eager to continue this engagement through your internship program while learning from experienced mentors who understand Tashkent's unique healthcare challenges.</w:t>
      </w:r>
    </w:p>
    <w:p>
      <w:pPr>
        <w:pStyle w:val="BodyText"/>
      </w:pPr>
      <w:r>
        <w:t xml:space="preserve">In conclusion, my academic achievements, practical experience, and profound commitment to Uzbekistan's healthcare future make me an ideal candidate for this Pharmacist Internship. I am confident that my proactive approach and cultural fluency will enable me to contribute immediately while absorbing the specialized knowledge required to excel as a pharmacist in Tashkent. I have attached my CV detailing additional qualifications and would welcome the opportunity to discuss how my skills align with your institution's goals during an interview at your earliest convenience.</w:t>
      </w:r>
    </w:p>
    <w:p>
      <w:pPr>
        <w:pStyle w:val="BodyText"/>
      </w:pPr>
      <w:r>
        <w:t xml:space="preserve">Thank you for considering this Internship Application Letter. I am eager to bring my passion for pharmacy, dedication to Uzbekistan's health advancement, and commitment to Tashkent as a global city of innovation to your team. I look forward to contributing meaningfully while growing under your esteemed guidance.</w:t>
      </w:r>
    </w:p>
    <w:p>
      <w:pPr>
        <w:pStyle w:val="BodyText"/>
      </w:pPr>
      <w:r>
        <w:t xml:space="preserve">Sincerely,</w:t>
      </w:r>
    </w:p>
    <w:p>
      <w:pPr>
        <w:pStyle w:val="BodyText"/>
      </w:pPr>
      <w:r>
        <w:rPr>
          <w:bCs/>
          <w:b/>
        </w:rPr>
        <w:t xml:space="preserve">Alisher Karimov</w:t>
      </w:r>
      <w:r>
        <w:br/>
      </w:r>
      <w:r>
        <w:t xml:space="preserve">Pharmacist Candidate, Tashkent Medical University</w:t>
      </w:r>
      <w:r>
        <w:br/>
      </w:r>
      <w:r>
        <w:t xml:space="preserve">Email: alisher.karimov@tmu.uz | Phone: +998 90 123-45-67</w:t>
      </w:r>
      <w:r>
        <w:br/>
      </w:r>
      <w:r>
        <w:t xml:space="preserve">Date of Birth: October 15, 2000 | National ID: UZB-12345678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Tashkent, Uzbekistan</dc:title>
  <dc:creator/>
  <dc:language>en</dc:language>
  <cp:keywords/>
  <dcterms:created xsi:type="dcterms:W3CDTF">2026-07-21T07:38:48Z</dcterms:created>
  <dcterms:modified xsi:type="dcterms:W3CDTF">2026-07-21T07:38:48Z</dcterms:modified>
</cp:coreProperties>
</file>

<file path=docProps/custom.xml><?xml version="1.0" encoding="utf-8"?>
<Properties xmlns="http://schemas.openxmlformats.org/officeDocument/2006/custom-properties" xmlns:vt="http://schemas.openxmlformats.org/officeDocument/2006/docPropsVTypes"/>
</file>