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1" w:name="X54225dc1244b6a1855fbc5513ffc6002e6039d3"/>
    <w:p>
      <w:pPr>
        <w:pStyle w:val="Heading1"/>
      </w:pPr>
      <w:r>
        <w:t xml:space="preserve">Internship Application Letter for Physiotherapist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Physiotherapy Department</w:t>
      </w:r>
      <w:r>
        <w:br/>
      </w:r>
      <w:r>
        <w:t xml:space="preserve">Birmingham Health &amp; Care Partnership NHS Foundation Trust</w:t>
      </w:r>
      <w:r>
        <w:br/>
      </w:r>
      <w:r>
        <w:t xml:space="preserve">City Hospital Campus</w:t>
      </w:r>
      <w:r>
        <w:br/>
      </w:r>
      <w:r>
        <w:t xml:space="preserve">Dudley Road, Birmingham B18 7QH</w:t>
      </w:r>
    </w:p>
    <w:bookmarkStart w:id="20" w:name="X9dda8fdcccc6d43b04f7817c393fb632408bbf1"/>
    <w:p>
      <w:pPr>
        <w:pStyle w:val="Heading2"/>
      </w:pPr>
      <w:r>
        <w:t xml:space="preserve">Subject: Application for Physiotherapy Internship – United Kingdom Birmingham</w:t>
      </w:r>
    </w:p>
    <w:p>
      <w:pPr>
        <w:pStyle w:val="FirstParagraph"/>
      </w:pPr>
      <w:r>
        <w:t xml:space="preserve">To the Esteemed Hiring Committee of the Physiotherapy Department at Birmingham Health &amp; Care Partnership NHS Foundation Trust,</w:t>
      </w:r>
    </w:p>
    <w:p>
      <w:pPr>
        <w:pStyle w:val="BodyText"/>
      </w:pPr>
      <w:r>
        <w:t xml:space="preserve">It is with profound enthusiasm and meticulous preparation that I submit my application for the Physiotherapy Internship position within your esteemed organisation. As a dedicated final-year undergraduate student in Physiotherapy at the University of Birmingham, I have actively cultivated my clinical acumen, theoretical knowledge, and professional ethos with the singular aim of contributing meaningfully to healthcare provision in Birmingham and across the United Kingdom. This internship represents not merely a professional stepping stone, but a vital opportunity to immerse myself within the dynamic healthcare ecosystem of Birmingham—a city renowned for its commitment to innovative community-focused rehabilitation and its rich tapestry of diverse populations demanding culturally sensitive care.</w:t>
      </w:r>
    </w:p>
    <w:p>
      <w:pPr>
        <w:pStyle w:val="BodyText"/>
      </w:pPr>
      <w:r>
        <w:t xml:space="preserve">My academic journey at the University of Birmingham has provided me with rigorous training aligned precisely with the standards set by the Health and Care Professions Council (HCPC) and the Chartered Society of Physiotherapy (CSP). I have excelled in core modules including Musculoskeletal Rehabilitation, Neurological Physiotherapy, Cardiorespiratory Physiology, and Evidence-Based Practice. My final-year dissertation investigated "The Efficacy of Community-Based Group Exercise Programs for Managing Osteoarthritis in Older Adults within Birmingham’s Deprived Urban Communities," a project directly informed by local health data from the Birmingham Public Health Observatory. This research required me to collaborate with community centres in Sparkbrook and Washwood Heath, where I observed first-hand the critical need for accessible, tailored physiotherapy interventions—a need I am deeply motivated to address during my internship.</w:t>
      </w:r>
    </w:p>
    <w:p>
      <w:pPr>
        <w:pStyle w:val="BodyText"/>
      </w:pPr>
      <w:r>
        <w:t xml:space="preserve">Complementing my academic foundation, I have accumulated over 250 hours of supervised clinical practice across three NHS trusts within the Birmingham metropolitan area. At Sandwell and West Birmingham Hospitals NHS Trust, I assisted in acute stroke rehabilitation units, applying therapeutic exercise techniques under supervision while documenting patient progress using the Crichton Royal’s integrated electronic records system (EMIS). My role at Heartlands Hospital involved supporting outpatient clinics for orthopaedic patients post-surgery, where I learned to adapt communication styles for diverse age groups and cultural backgrounds—a skill essential in Birmingham’s multicultural setting. Crucially, these experiences have solidified my understanding that effective physiotherapy in the United Kingdom is not solely about clinical technique but about building trust within communities. My volunteer work with the Birmingham Community Health Volunteers initiative further honed this perspective; I co-designed a simple mobility assessment tool used during outreach events in Digbeth, addressing barriers like transport difficulties and digital literacy for elderly residents.</w:t>
      </w:r>
    </w:p>
    <w:p>
      <w:pPr>
        <w:pStyle w:val="BodyText"/>
      </w:pPr>
      <w:r>
        <w:t xml:space="preserve">What particularly draws me to your department is its pioneering work in integrating physiotherapy into preventative health strategies across Birmingham. I am deeply impressed by the Trust’s recent initiative, "Move More, Live Better," which targets sedentary lifestyles in high-deprivation areas through partnerships with local schools and community centres. My academic project on osteoarthritis management directly aligns with this vision, and I am eager to contribute my research insights to similar projects. Furthermore, I have closely followed the Trust’s commitment to workforce development through the NHS England Physiotherapy Trainee Programme, which emphasizes mentorship—a principle I believe is essential for nurturing future physiotherapists in Birmingham’s evolving healthcare landscape.</w:t>
      </w:r>
    </w:p>
    <w:p>
      <w:pPr>
        <w:pStyle w:val="BodyText"/>
      </w:pPr>
      <w:r>
        <w:t xml:space="preserve">My application is driven by a profound commitment to serving the people of Birmingham. Having grown up in Edgbaston, I understand the unique challenges faced by urban communities— from navigating complex transport networks to managing long-term conditions within resource-constrained settings. I am acutely aware that as a future Physiotherapist in the United Kingdom, my role extends beyond individual patient care to advocating for equitable access. For instance, during my placement at Birmingham Women’s Hospital, I witnessed how tailored physiotherapy support significantly improved postnatal recovery outcomes for mothers from South Asian communities; this experience reinforced my belief that cultural humility is non-negotiable in professional practice.</w:t>
      </w:r>
    </w:p>
    <w:p>
      <w:pPr>
        <w:pStyle w:val="BodyText"/>
      </w:pPr>
      <w:r>
        <w:t xml:space="preserve">I am particularly motivated by the opportunity to learn under mentors who are leaders in Birmingham’s physiotherapy community. The Trust’s emphasis on continuous professional development through CSP workshops and research collaboration, such as partnerships with the University of Birmingham’s Centre for Exercise Medicine, resonates strongly with my aspirations. I am keen to absorb knowledge about evidence-based practices specific to managing common UK conditions like chronic lower back pain within an NHS framework—conditions prevalent across Birmingham's working-age population.</w:t>
      </w:r>
    </w:p>
    <w:p>
      <w:pPr>
        <w:pStyle w:val="BodyText"/>
      </w:pPr>
      <w:r>
        <w:t xml:space="preserve">My technical competencies are complemented by strong interpersonal skills developed through university-led community projects and patient interactions. I am proficient in Microsoft Office Suite, EMIS clinical systems, and possess first aid certification (Level 3) as required for NHS placements. I am also fluent in Urdu and conversational Gujarati—skills I have utilised to better engage with patients at the Birmingham Community Health Clinic. In terms of adaptability, I thrive in fast-paced environments: during my time at Sandwell Hospital’s busy orthopaedic ward, I managed concurrent patient caseloads efficiently while maintaining compassionate care—a testament to my organisational skills and emotional resilience.</w:t>
      </w:r>
    </w:p>
    <w:p>
      <w:pPr>
        <w:pStyle w:val="BodyText"/>
      </w:pPr>
      <w:r>
        <w:t xml:space="preserve">As a candidate deeply invested in the future of physiotherapy within the United Kingdom, I am not merely seeking an internship—I am seeking a transformative learning partnership with Birmingham Health &amp; Care Partnership NHS Foundation Trust. I am confident that my academic rigour, community-focused clinical experience, and unwavering commitment to equitable healthcare align seamlessly with your department’s mission. The opportunity to contribute to patient outcomes while learning from Birmingham's exemplary physiotherapy team represents the ideal next chapter in my professional development.</w:t>
      </w:r>
    </w:p>
    <w:p>
      <w:pPr>
        <w:pStyle w:val="BodyText"/>
      </w:pPr>
      <w:r>
        <w:t xml:space="preserve">I have attached my CV for your detailed review and welcome the opportunity to discuss how my skills and passion can benefit your patients, colleagues, and broader community initiatives. Thank you for considering my application. I look forward to the possibility of contributing to Birmingham’s healthcare excellence as a dedicated Physiotherapy Intern.</w:t>
      </w:r>
    </w:p>
    <w:p>
      <w:pPr>
        <w:pStyle w:val="BodyText"/>
      </w:pPr>
      <w:r>
        <w:t xml:space="preserve">Yours 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 Birmingham, United Kingdom</dc:title>
  <dc:creator/>
  <dc:language>en</dc:language>
  <cp:keywords/>
  <dcterms:created xsi:type="dcterms:W3CDTF">2026-07-23T07:19:16Z</dcterms:created>
  <dcterms:modified xsi:type="dcterms:W3CDTF">2026-07-23T07:19:16Z</dcterms:modified>
</cp:coreProperties>
</file>

<file path=docProps/custom.xml><?xml version="1.0" encoding="utf-8"?>
<Properties xmlns="http://schemas.openxmlformats.org/officeDocument/2006/custom-properties" xmlns:vt="http://schemas.openxmlformats.org/officeDocument/2006/docPropsVTypes"/>
</file>