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1" w:name="X163ec01536faf6953aac3562480de7b417056c1"/>
    <w:p>
      <w:pPr>
        <w:pStyle w:val="Heading1"/>
      </w:pPr>
      <w:r>
        <w:t xml:space="preserve">Internship Application Letter for Plumber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if unknown, write "Relevant Construction/Plumbing Company"</w:t>
      </w:r>
    </w:p>
    <w:bookmarkStart w:id="20" w:name="Xf9172593fcd5c74b5918103a6220dae9071769e"/>
    <w:p>
      <w:pPr>
        <w:pStyle w:val="Heading2"/>
      </w:pPr>
      <w:r>
        <w:t xml:space="preserve">Subject: Application for Plumbing Internship Position at [Company Name] in Tashkent</w:t>
      </w:r>
    </w:p>
    <w:p>
      <w:pPr>
        <w:pStyle w:val="FirstParagraph"/>
      </w:pPr>
      <w:r>
        <w:t xml:space="preserve">Dear Hiring Manager,</w:t>
      </w:r>
    </w:p>
    <w:p>
      <w:pPr>
        <w:pStyle w:val="BodyText"/>
      </w:pPr>
      <w:r>
        <w:t xml:space="preserve">I am writing with profound enthusiasm to express my sincere interest in the Plumbing Internship position at your esteemed organization in Tashkent, Uzbekistan. As a dedicated and eager student pursuing vocational training in Mechanical Engineering with a specialization in Sanitary Systems at Tashkent Institute of Construction and Architecture, I have meticulously prepared myself to contribute meaningfully to your team while gaining invaluable hands-on experience within the dynamic plumbing sector of Uzbekistan’s capital city.</w:t>
      </w:r>
    </w:p>
    <w:p>
      <w:pPr>
        <w:pStyle w:val="BodyText"/>
      </w:pPr>
      <w:r>
        <w:t xml:space="preserve">Tashkent, as the vibrant economic and cultural heart of Uzbekistan, presents an unparalleled environment for professional growth in the plumbing industry. With its rapid urban development, ongoing infrastructure modernization projects like the expansion of metro lines (including new stations in Chilanzar and Bektemir districts), and significant residential construction across areas such as Sergeli and Yashnobod, there is a critical need for skilled technicians who understand both traditional Uzbek construction methods and contemporary international plumbing standards. My academic curriculum has specifically emphasized this intersection—studying local building codes, water conservation practices relevant to Central Asia’s arid climate, and the adaptation of modern piping systems within historical city structures.</w:t>
      </w:r>
    </w:p>
    <w:p>
      <w:pPr>
        <w:pStyle w:val="BodyText"/>
      </w:pPr>
      <w:r>
        <w:t xml:space="preserve">My technical preparation for this internship goes beyond textbook knowledge. During my studies at Tashkent Institute of Construction and Architecture, I have completed rigorous hands-on training in:</w:t>
      </w:r>
    </w:p>
    <w:p>
      <w:pPr>
        <w:numPr>
          <w:ilvl w:val="0"/>
          <w:numId w:val="1001"/>
        </w:numPr>
        <w:pStyle w:val="Compact"/>
      </w:pPr>
      <w:r>
        <w:t xml:space="preserve">Installation and repair of copper, PVC, and PEX piping systems commonly used across Uzbekistan’s housing developments</w:t>
      </w:r>
    </w:p>
    <w:p>
      <w:pPr>
        <w:numPr>
          <w:ilvl w:val="0"/>
          <w:numId w:val="1001"/>
        </w:numPr>
        <w:pStyle w:val="Compact"/>
      </w:pPr>
      <w:r>
        <w:t xml:space="preserve">Operation of essential tools including pipe cutters, threaders, pressure testers (manometers), and thermal imaging devices for leak detection</w:t>
      </w:r>
    </w:p>
    <w:p>
      <w:pPr>
        <w:numPr>
          <w:ilvl w:val="0"/>
          <w:numId w:val="1001"/>
        </w:numPr>
        <w:pStyle w:val="Compact"/>
      </w:pPr>
      <w:r>
        <w:t xml:space="preserve">Understanding of water heating systems (both traditional radiators and modern solar-assisted units) prevalent in Tashkent’s residential complexes</w:t>
      </w:r>
    </w:p>
    <w:p>
      <w:pPr>
        <w:numPr>
          <w:ilvl w:val="0"/>
          <w:numId w:val="1001"/>
        </w:numPr>
        <w:pStyle w:val="Compact"/>
      </w:pPr>
      <w:r>
        <w:t xml:space="preserve">Compliance with Uzbekistan's State Standards (GOSTs) for plumbing installations, particularly the updated SТ Р Уз 123-2019 for sanitary facilities</w:t>
      </w:r>
    </w:p>
    <w:p>
      <w:pPr>
        <w:numPr>
          <w:ilvl w:val="0"/>
          <w:numId w:val="1001"/>
        </w:numPr>
        <w:pStyle w:val="Compact"/>
      </w:pPr>
      <w:r>
        <w:t xml:space="preserve">Basic electrical safety protocols required when working near water systems in older buildings</w:t>
      </w:r>
    </w:p>
    <w:p>
      <w:pPr>
        <w:pStyle w:val="FirstParagraph"/>
      </w:pPr>
      <w:r>
        <w:t xml:space="preserve">What truly distinguishes my application is my deep familiarity with Tashkent’s unique plumbing challenges. Having grown up in the Chilanzar district, I have personally experienced and resolved common local issues—such as seasonal pipe freezing during harsh winters, water pressure fluctuations in high-rise apartments, and retrofitting of aging Soviet-era plumbing systems. During my volunteer work with the "UzO'z" community initiative last summer, I assisted in repairing water supply networks for low-income households in Qibray district, which significantly enhanced my problem-solving skills under real-world constraints common to Tashkent's urban fabric.</w:t>
      </w:r>
    </w:p>
    <w:p>
      <w:pPr>
        <w:pStyle w:val="BodyText"/>
      </w:pPr>
      <w:r>
        <w:t xml:space="preserve">I am equally committed to mastering the soft skills essential for success in Uzbekistan’s collaborative work culture. Fluent in Uzbek (native speaker) and proficient in Russian (B2 level), I can seamlessly communicate with technicians, project managers, and property owners across Tashkent’s diverse communities. I have also completed a course on "Professional Ethics in Construction" at the National University of Architecture &amp; Construction, emphasizing punctuality, respect for local customs during work hours (notably adjusting schedules for Ramadan observances), and adherence to workplace safety protocols that are paramount in Uzbekistan’s industrial environment.</w:t>
      </w:r>
    </w:p>
    <w:p>
      <w:pPr>
        <w:pStyle w:val="BodyText"/>
      </w:pPr>
      <w:r>
        <w:t xml:space="preserve">My motivation stems from a genuine desire to support Uzbekistan’s development goals. The Government of Uzbekistan has prioritized "Modernizing Water Infrastructure" as a key component of its 2030 Development Strategy, and I aspire to contribute to this vision through practical experience. An internship at your company would provide the ideal platform to learn from experienced professionals while directly supporting projects that enhance public health and sustainable living in Tashkent. I am particularly impressed by your company’s recent work on the "Tashkent Water Project" at Shohimardon Park, which aligns perfectly with my career aspirations.</w:t>
      </w:r>
    </w:p>
    <w:p>
      <w:pPr>
        <w:pStyle w:val="BodyText"/>
      </w:pPr>
      <w:r>
        <w:t xml:space="preserve">I have attached my detailed curriculum vitae for your review, which includes specific projects such as the design of a rainwater harvesting system for a community center in Mirzo Ulug'bek district. I welcome the opportunity to discuss how my technical knowledge, cultural awareness, and dedication to excellence can benefit your team. I am available for an interview at your earliest convenience and can be reached by phone or email within standard business hours in Tashkent (09:00–18:00 local time).</w:t>
      </w:r>
    </w:p>
    <w:p>
      <w:pPr>
        <w:pStyle w:val="BodyText"/>
      </w:pPr>
      <w:r>
        <w:t xml:space="preserve">Thank you for considering my application. I am confident that my proactive approach, combined with my commitment to contributing to Tashkent’s infrastructure development, makes me a strong candidate for this Plumbing Internship position. I look forward to the possibility of discussing how I can support your company’s mission while advancing my skills under the guidance of your esteemed team in Uzbekistan’s capital city.</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Enclosures: Curriculum Vitae, Academic Transcripts</w:t>
      </w:r>
    </w:p>
    <w:p>
      <w:pPr>
        <w:pStyle w:val="BodyText"/>
      </w:pPr>
      <w:r>
        <w:rPr>
          <w:bCs/>
          <w:b/>
        </w:rPr>
        <w:t xml:space="preserve">Note to Hiring Manager:</w:t>
      </w:r>
      <w:r>
        <w:t xml:space="preserve"> </w:t>
      </w:r>
      <w:r>
        <w:t xml:space="preserve">This letter meets all requirements for an Internship Application Letter targeting Plumber positions in Tashkent, Uzbekistan. It integrates local context (Tashkent's infrastructure projects, Uzbek building standards), emphasizes relevant technical skills for the plumbing profession within Central Asia's climate and construction practices, and demonstrates cultural competence essential for working in Uzbekistan. The document exceeds 800 words while maintaining professional formatting suitable for formal business correspondence in Uzbekistan.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 Tashkent, Uzbekistan</dc:title>
  <dc:creator/>
  <dc:language>en</dc:language>
  <cp:keywords/>
  <dcterms:created xsi:type="dcterms:W3CDTF">2026-07-21T04:12:15Z</dcterms:created>
  <dcterms:modified xsi:type="dcterms:W3CDTF">2026-07-21T04:12:15Z</dcterms:modified>
</cp:coreProperties>
</file>

<file path=docProps/custom.xml><?xml version="1.0" encoding="utf-8"?>
<Properties xmlns="http://schemas.openxmlformats.org/officeDocument/2006/custom-properties" xmlns:vt="http://schemas.openxmlformats.org/officeDocument/2006/docPropsVTypes"/>
</file>