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Dhaka,</w:t>
      </w:r>
      <w:r>
        <w:t xml:space="preserve"> </w:t>
      </w:r>
      <w:r>
        <w:t xml:space="preserve">Bangladesh</w:t>
      </w:r>
    </w:p>
    <w:bookmarkStart w:id="20" w:name="internship-application-letter"/>
    <w:p>
      <w:pPr>
        <w:pStyle w:val="Heading1"/>
      </w:pPr>
      <w:r>
        <w:t xml:space="preserve">INTERNSHIP APPLICATION LETTER</w:t>
      </w:r>
    </w:p>
    <w:p>
      <w:pPr>
        <w:pStyle w:val="FirstParagraph"/>
      </w:pPr>
      <w:r>
        <w:t xml:space="preserve">Md. Rahman Ahmed</w:t>
      </w:r>
      <w:r>
        <w:br/>
      </w:r>
      <w:r>
        <w:t xml:space="preserve">Student of Political Science &amp; Public Administration</w:t>
      </w:r>
      <w:r>
        <w:br/>
      </w:r>
      <w:r>
        <w:t xml:space="preserve">University of Dhaka, Department of Political Science</w:t>
      </w:r>
      <w:r>
        <w:br/>
      </w:r>
      <w:r>
        <w:t xml:space="preserve">House No. 24, Road 36, Gulshan-1, Dhaka-1215</w:t>
      </w:r>
      <w:r>
        <w:br/>
      </w:r>
      <w:r>
        <w:t xml:space="preserve">Email: rahman.ahmed@du.ac.bd | Mobile: +880 17XXXXXXX</w:t>
      </w:r>
    </w:p>
    <w:p>
      <w:pPr>
        <w:pStyle w:val="BodyText"/>
      </w:pPr>
      <w:r>
        <w:t xml:space="preserve">May 27, 2025</w:t>
      </w:r>
    </w:p>
    <w:bookmarkEnd w:id="20"/>
    <w:p>
      <w:pPr>
        <w:pStyle w:val="BodyText"/>
      </w:pPr>
      <w:r>
        <w:t xml:space="preserve">Honorable [Politician's Full Name]</w:t>
      </w:r>
      <w:r>
        <w:br/>
      </w:r>
      <w:r>
        <w:t xml:space="preserve">Member of Parliament (MP)</w:t>
      </w:r>
      <w:r>
        <w:br/>
      </w:r>
      <w:r>
        <w:t xml:space="preserve">Dhaka-XX Constituency</w:t>
      </w:r>
      <w:r>
        <w:br/>
      </w:r>
      <w:r>
        <w:t xml:space="preserve">House No. XX, Road XX, Gulshan-2, Dhaka-1215</w:t>
      </w:r>
      <w:r>
        <w:br/>
      </w:r>
      <w:r>
        <w:t xml:space="preserve">Bangladesh Nationalist Party (BNP) Parliamentary Office</w:t>
      </w:r>
    </w:p>
    <w:p>
      <w:pPr>
        <w:pStyle w:val="BodyText"/>
      </w:pPr>
      <w:r>
        <w:t xml:space="preserve">Dear Honorable [Politician's Last Name],</w:t>
      </w:r>
    </w:p>
    <w:p>
      <w:pPr>
        <w:pStyle w:val="BodyText"/>
      </w:pPr>
      <w:r>
        <w:t xml:space="preserve">I am writing to express my profound enthusiasm for the opportunity to serve as an Intern within your esteemed parliamentary office in Dhaka, Bangladesh. As a dedicated undergraduate student at the University of Dhaka with a specialized focus on Political Science and Public Administration, I have long admired your unwavering commitment to grassroots development, national integration, and the socio-economic upliftment of citizens across Dhaka's diverse communities. Your recent initiatives addressing urban infrastructure challenges in Dhaka North City Corporation and your advocacy for digital governance under Bangladesh's "Digital Bangladesh" vision deeply resonate with my academic pursuits and civic aspirations.</w:t>
      </w:r>
    </w:p>
    <w:p>
      <w:pPr>
        <w:pStyle w:val="BodyText"/>
      </w:pPr>
      <w:r>
        <w:t xml:space="preserve">Having grown up amidst the vibrant yet complex political landscape of Dhaka, I have witnessed firsthand how effective political engagement transforms policy into tangible progress. My academic journey has been meticulously structured to equip me with the analytical tools necessary to understand and contribute meaningfully to Bangladesh's democratic ecosystem. Courses such as "Comparative Politics of South Asia," "Public Policy Formulation in Developing Nations," and "Dhaka City Governance &amp; Urban Politics" have provided me with a robust theoretical foundation, while my research on "Citizen Participation Mechanisms in Ward Level Planning of Dhaka" (conducted under Dr. Ayesha Rahman at DU) has honed my fieldwork and data analysis capabilities. This project involved interviewing 50+ residents across Old Dhaka, Mirpur, and Banani – revealing critical gaps in service delivery that your constituency office actively works to address.</w:t>
      </w:r>
    </w:p>
    <w:p>
      <w:pPr>
        <w:pStyle w:val="BodyText"/>
      </w:pPr>
      <w:r>
        <w:t xml:space="preserve">I am particularly drawn to the specific work of your office in bridging the gap between national policy frameworks like "Vision 2041" and on-ground implementation. Your recent public forum at Dhaka University's Institute of Business Administration discussing "Sustainable Urban Development for 30 Million Dhaka Residents" demonstrated an exceptional understanding of balancing rapid urbanization with inclusive growth – a challenge I am eager to support. My internship proposal focuses on three actionable contributions: First, assisting in the compilation and analysis of constituent feedback from your constituency office's monthly "Janata Darbar" sessions; Second, supporting research for upcoming parliamentary committee submissions on healthcare access in low-income Dhaka neighborhoods; Third, developing digital content strategies to enhance youth engagement with your policy initiatives through social media platforms popular among Bangladeshi students.</w:t>
      </w:r>
    </w:p>
    <w:p>
      <w:pPr>
        <w:pStyle w:val="BodyText"/>
      </w:pPr>
      <w:r>
        <w:t xml:space="preserve">My practical experience further complements this vision. As a volunteer coordinator for the "Dhaka Youth Parliament" initiative under the National Youth Policy, I managed 20+ student volunteers to organize civic education workshops across 8 high schools in Dhaka North. This role required navigating complex stakeholder relationships – from school administrators to local union leaders – mirroring the multifaceted coordination your office executes daily. Additionally, my internship at Dhaka Metropolitan Development Authority (DMDA) provided exposure to urban planning processes, including reviewing traffic management proposals for key arteries like the Road No. 20 corridor connecting Dhaka and Narayanganj.</w:t>
      </w:r>
    </w:p>
    <w:p>
      <w:pPr>
        <w:pStyle w:val="BodyText"/>
      </w:pPr>
      <w:r>
        <w:t xml:space="preserve">What truly distinguishes your office is its demonstrable impact on Dhaka's most marginalized communities – a principle I hold sacred. I recall reading about your team’s intervention in the Korail slum relocation project, where you facilitated direct dialogue between residents and city planners to ensure dignity in displacement. This aligns with my academic thesis on "Gender-Inclusive Urban Policy Implementation," where I argued that effective political representation must center on lived experiences rather than top-down assumptions. I am eager to apply this perspective while learning from your office's proven methodologies for community-centered governance.</w:t>
      </w:r>
    </w:p>
    <w:p>
      <w:pPr>
        <w:pStyle w:val="BodyText"/>
      </w:pPr>
      <w:r>
        <w:t xml:space="preserve">In Bangladesh's current political climate, where the future of Dhaka – as the nation’s economic engine and cultural heart – demands visionary leadership, I believe internships like this are not merely educational but vital to nurturing democratic citizenship. Your office stands at this intersection: implementing policies that shape 20 million people’s daily lives while fostering the next generation of leaders. I am committed to contributing my energy, research skills, and deep local understanding of Dhaka's political nuances to support your efforts toward a more just and prosperous Bangladesh.</w:t>
      </w:r>
    </w:p>
    <w:p>
      <w:pPr>
        <w:pStyle w:val="BodyText"/>
      </w:pPr>
      <w:r>
        <w:t xml:space="preserve">I have attached my curriculum vitae detailing academic achievements (CGPA: 3.8/4.0), research portfolio, and references from DU professors with decades of political science expertise in the Bangladeshi context. I am available for an interview at your earliest convenience, whether in person at your Gulshan office or via virtual platform as per your preference. Thank you for considering this application from a young citizen eager to learn from one of Bangladesh’s most impactful political voices.</w:t>
      </w:r>
    </w:p>
    <w:p>
      <w:pPr>
        <w:pStyle w:val="BodyText"/>
      </w:pPr>
      <w:r>
        <w:t xml:space="preserve">With utmost respect and dedication to Dhaka's future,</w:t>
      </w:r>
      <w:r>
        <w:br/>
      </w:r>
      <w:r>
        <w:br/>
      </w:r>
      <w:r>
        <w:t xml:space="preserve">Sincerely,</w:t>
      </w:r>
      <w:r>
        <w:br/>
      </w:r>
      <w:r>
        <w:br/>
      </w:r>
    </w:p>
    <w:p>
      <w:pPr>
        <w:pStyle w:val="BodyText"/>
      </w:pPr>
      <w:r>
        <w:t xml:space="preserve">Md. Rahman Ahmed</w:t>
      </w:r>
    </w:p>
    <w:p>
      <w:pPr>
        <w:pStyle w:val="BodyText"/>
      </w:pPr>
      <w:r>
        <w:t xml:space="preserve">University of Dhaka Student ID: DU/PS/2021/XXXXX | Email: rahman.ahmed@du.ac.bd | Mobile: +880 17XXXXXXX</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Dhaka, Bangladesh</dc:title>
  <dc:creator/>
  <dc:language>en</dc:language>
  <cp:keywords/>
  <dcterms:created xsi:type="dcterms:W3CDTF">2026-07-23T14:12:38Z</dcterms:created>
  <dcterms:modified xsi:type="dcterms:W3CDTF">2026-07-23T14:12:38Z</dcterms:modified>
</cp:coreProperties>
</file>

<file path=docProps/custom.xml><?xml version="1.0" encoding="utf-8"?>
<Properties xmlns="http://schemas.openxmlformats.org/officeDocument/2006/custom-properties" xmlns:vt="http://schemas.openxmlformats.org/officeDocument/2006/docPropsVTypes"/>
</file>