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 Psychiatry Department</w:t>
      </w:r>
      <w:r>
        <w:br/>
      </w:r>
      <w:r>
        <w:t xml:space="preserve">200 Elizabeth Street</w:t>
      </w:r>
      <w:r>
        <w:br/>
      </w:r>
      <w:r>
        <w:t xml:space="preserve">Toronto, ON M5G 2C4</w:t>
      </w:r>
      <w:r>
        <w:br/>
      </w:r>
      <w:r>
        <w:t xml:space="preserve">Canada</w:t>
      </w:r>
    </w:p>
    <w:bookmarkStart w:id="20" w:name="Xbd91b806c2ec0640df0c230929170286252ec58"/>
    <w:p>
      <w:pPr>
        <w:pStyle w:val="Heading2"/>
      </w:pPr>
      <w:r>
        <w:t xml:space="preserve">Subject: Application for Psychiatrist Internship Position</w:t>
      </w:r>
    </w:p>
    <w:p>
      <w:pPr>
        <w:pStyle w:val="FirstParagraph"/>
      </w:pPr>
      <w:r>
        <w:t xml:space="preserve">Dear Hiring Committee,</w:t>
      </w:r>
    </w:p>
    <w:p>
      <w:pPr>
        <w:pStyle w:val="BodyText"/>
      </w:pPr>
      <w:r>
        <w:t xml:space="preserve">I am writing to express my profound interest in the Psychiatrist Internship Position at Toronto General Hospital, as advertised. This</w:t>
      </w:r>
      <w:r>
        <w:t xml:space="preserve"> </w:t>
      </w:r>
      <w:r>
        <w:rPr>
          <w:iCs/>
          <w:i/>
        </w:rPr>
        <w:t xml:space="preserve">Internship Application Letter</w:t>
      </w:r>
      <w:r>
        <w:t xml:space="preserve"> </w:t>
      </w:r>
      <w:r>
        <w:t xml:space="preserve">represents not merely a professional opportunity, but a deeply personal commitment to contributing to the future of mental healthcare in</w:t>
      </w:r>
      <w:r>
        <w:t xml:space="preserve"> </w:t>
      </w:r>
      <w:r>
        <w:rPr>
          <w:bCs/>
          <w:b/>
        </w:rPr>
        <w:t xml:space="preserve">Canada Toronto</w:t>
      </w:r>
      <w:r>
        <w:t xml:space="preserve">, where I believe I can meaningfully advance both clinical practice and community well-being.</w:t>
      </w:r>
    </w:p>
    <w:p>
      <w:pPr>
        <w:pStyle w:val="BodyText"/>
      </w:pPr>
      <w:r>
        <w:t xml:space="preserve">Having completed my medical degree with honors at the University of Toronto Faculty of Medicine, followed by a rigorous psychiatric residency program in Vancouver, I have developed comprehensive clinical skills across adult and child psychiatry. My residency included 18 months at BC Mental Health &amp; Addiction Services, where I managed complex cases involving treatment-resistant depression, bipolar disorder, and severe schizophrenia. I am particularly proud of implementing a culturally sensitive intervention protocol for immigrant populations—a critical need in Toronto's diverse communities. This experience directly aligns with the multicultural patient base served by your department and demonstrates my readiness to contribute immediately to</w:t>
      </w:r>
      <w:r>
        <w:t xml:space="preserve"> </w:t>
      </w:r>
      <w:r>
        <w:rPr>
          <w:bCs/>
          <w:b/>
        </w:rPr>
        <w:t xml:space="preserve">Canada Toronto</w:t>
      </w:r>
      <w:r>
        <w:t xml:space="preserve">'s mental healthcare landscape.</w:t>
      </w:r>
    </w:p>
    <w:p>
      <w:pPr>
        <w:pStyle w:val="BodyText"/>
      </w:pPr>
      <w:r>
        <w:t xml:space="preserve">What excites me most about this opportunity is Toronto's unique position as a global hub for psychiatric innovation. The city's commitment to integrating evidence-based practices with community-centered care—evident in initiatives like the Centre for Addiction and Mental Health (CAMH) research network—resonates deeply with my professional philosophy. I am eager to learn from Toronto General Hospital's renowned faculty, especially their work in neuropsychiatry and trauma-informed care, which has transformed treatment paradigms across</w:t>
      </w:r>
      <w:r>
        <w:t xml:space="preserve"> </w:t>
      </w:r>
      <w:r>
        <w:rPr>
          <w:bCs/>
          <w:b/>
        </w:rPr>
        <w:t xml:space="preserve">Canada Toronto</w:t>
      </w:r>
      <w:r>
        <w:t xml:space="preserve">. My academic background includes a published study on telepsychiatry accessibility in rural Ontario communities, a topic of growing relevance as we expand mental health services to underserved populations throughout the province.</w:t>
      </w:r>
    </w:p>
    <w:p>
      <w:pPr>
        <w:pStyle w:val="BodyText"/>
      </w:pPr>
      <w:r>
        <w:t xml:space="preserve">My clinical approach is rooted in the biopsychosocial model, but I recognize that effective</w:t>
      </w:r>
      <w:r>
        <w:t xml:space="preserve"> </w:t>
      </w:r>
      <w:r>
        <w:rPr>
          <w:bCs/>
          <w:b/>
        </w:rPr>
        <w:t xml:space="preserve">Psychiatrist</w:t>
      </w:r>
      <w:r>
        <w:t xml:space="preserve"> </w:t>
      </w:r>
      <w:r>
        <w:t xml:space="preserve">practice demands more than technical expertise. During my residency, I co-founded "Mindful Connections," a peer support group for medical students experiencing burnout—a program now replicated at four Ontario teaching hospitals. This initiative taught me that compassionate care begins with understanding the systemic pressures affecting mental health providers themselves. In Toronto's high-stress clinical environment, this perspective will allow me to foster resilience among both patients and colleagues while maintaining clinical excellence.</w:t>
      </w:r>
    </w:p>
    <w:p>
      <w:pPr>
        <w:pStyle w:val="BodyText"/>
      </w:pPr>
      <w:r>
        <w:t xml:space="preserve">Choosing to pursue my internship in</w:t>
      </w:r>
      <w:r>
        <w:t xml:space="preserve"> </w:t>
      </w:r>
      <w:r>
        <w:rPr>
          <w:bCs/>
          <w:b/>
        </w:rPr>
        <w:t xml:space="preserve">Canada Toronto</w:t>
      </w:r>
      <w:r>
        <w:t xml:space="preserve"> </w:t>
      </w:r>
      <w:r>
        <w:t xml:space="preserve">represents a deliberate alignment of personal values with professional mission. Toronto's status as one of the world’s most diverse cities creates an unparalleled training ground for psychiatrists committed to cultural humility. I have volunteered at the St. Michael's Hospital Refugee Mental Health Clinic, where I provided trauma counseling in over 10 languages—including Urdu, Spanish, and Somali—reinforcing my belief that language and cultural context are non-negotiable in effective psychiatric care. Toronto’s commitment to equity through frameworks like the</w:t>
      </w:r>
      <w:r>
        <w:t xml:space="preserve"> </w:t>
      </w:r>
      <w:r>
        <w:rPr>
          <w:iCs/>
          <w:i/>
        </w:rPr>
        <w:t xml:space="preserve">Ontario Human Rights Code</w:t>
      </w:r>
      <w:r>
        <w:t xml:space="preserve"> </w:t>
      </w:r>
      <w:r>
        <w:t xml:space="preserve">mirrors my own clinical ethics: mental health treatment must be accessible without discrimination.</w:t>
      </w:r>
    </w:p>
    <w:p>
      <w:pPr>
        <w:pStyle w:val="BodyText"/>
      </w:pPr>
      <w:r>
        <w:t xml:space="preserve">I am particularly drawn to your department's emphasis on collaborative care models, such as the integrated primary-care psychiatry team at St. Joseph's Health Centre. My experience working alongside social workers, nurses, and family physicians in Vancouver’s public health network has equipped me to thrive in such environments. I developed a successful referral pathway for patients with dual diagnoses (mental health + substance use), reducing wait times by 35%—a metric I am eager to replicate within Toronto's complex healthcare ecosystem.</w:t>
      </w:r>
    </w:p>
    <w:p>
      <w:pPr>
        <w:pStyle w:val="BodyText"/>
      </w:pPr>
      <w:r>
        <w:t xml:space="preserve">My technical competencies are equally robust: I am certified in ECT, DBS, and ketamine-assisted therapy protocols, and proficient in using EMR systems like Accuro. However, what distinguishes me is my commitment to ongoing learning—the very reason I seek this internship. Toronto offers unparalleled access to continuing education through the Canadian Psychiatric Association’s regional conferences and the University of Toronto’s Psychiatry Journal Club. I am especially interested in your department’s research on early intervention for psychosis, a field where I have already contributed preliminary findings through my post-residency work.</w:t>
      </w:r>
    </w:p>
    <w:p>
      <w:pPr>
        <w:pStyle w:val="BodyText"/>
      </w:pPr>
      <w:r>
        <w:t xml:space="preserve">As someone who has navigated Canada's healthcare system as an immigrant (I completed my medical training under the International Medical Graduate Program), I understand the barriers patients face in accessing care. This personal insight fuels my dedication to making mental healthcare in</w:t>
      </w:r>
      <w:r>
        <w:t xml:space="preserve"> </w:t>
      </w:r>
      <w:r>
        <w:rPr>
          <w:bCs/>
          <w:b/>
        </w:rPr>
        <w:t xml:space="preserve">Canada Toronto</w:t>
      </w:r>
      <w:r>
        <w:t xml:space="preserve"> </w:t>
      </w:r>
      <w:r>
        <w:t xml:space="preserve">more inclusive. For instance, I designed a low-literacy psychoeducation toolkit for refugee clients during my Vancouver rotation—a project later adopted by Ontario’s Ministry of Health as a model for cross-cultural communication.</w:t>
      </w:r>
    </w:p>
    <w:p>
      <w:pPr>
        <w:pStyle w:val="BodyText"/>
      </w:pPr>
      <w:r>
        <w:t xml:space="preserve">I would welcome the chance to discuss how my background in community psychiatry and commitment to cultural safety can support your team's mission. I am available for an interview at your earliest convenience and have attached my CV for your review. Thank you for considering this</w:t>
      </w:r>
      <w:r>
        <w:t xml:space="preserve"> </w:t>
      </w:r>
      <w:r>
        <w:rPr>
          <w:iCs/>
          <w:i/>
        </w:rPr>
        <w:t xml:space="preserve">Internship Application Letter</w:t>
      </w:r>
      <w:r>
        <w:t xml:space="preserve"> </w:t>
      </w:r>
      <w:r>
        <w:t xml:space="preserve">as part of my journey toward becoming a compassionate, innovative</w:t>
      </w:r>
      <w:r>
        <w:t xml:space="preserve"> </w:t>
      </w:r>
      <w:r>
        <w:rPr>
          <w:bCs/>
          <w:b/>
        </w:rPr>
        <w:t xml:space="preserve">Psychiatrist</w:t>
      </w:r>
      <w:r>
        <w:t xml:space="preserve"> </w:t>
      </w:r>
      <w:r>
        <w:t xml:space="preserve">in the heart of</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MD Candidate, University of Toronto Faculty of Medicine</w:t>
      </w:r>
      <w:r>
        <w:br/>
      </w:r>
      <w:r>
        <w:t xml:space="preserve">[Optional: License Number/Registration Details]</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dc:title>
  <dc:creator/>
  <cp:keywords/>
  <dcterms:created xsi:type="dcterms:W3CDTF">2026-07-21T14:22:01Z</dcterms:created>
  <dcterms:modified xsi:type="dcterms:W3CDTF">2026-07-21T14:22:01Z</dcterms:modified>
</cp:coreProperties>
</file>

<file path=docProps/custom.xml><?xml version="1.0" encoding="utf-8"?>
<Properties xmlns="http://schemas.openxmlformats.org/officeDocument/2006/custom-properties" xmlns:vt="http://schemas.openxmlformats.org/officeDocument/2006/docPropsVTypes"/>
</file>