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For Psychology Internship Position in Argentina Buenos Aires</w:t>
      </w:r>
    </w:p>
    <w:bookmarkEnd w:id="20"/>
    <w:p>
      <w:pPr>
        <w:pStyle w:val="BodyText"/>
      </w:pPr>
      <w:r>
        <w:t xml:space="preserve">October 26, 2023</w:t>
      </w:r>
    </w:p>
    <w:p>
      <w:pPr>
        <w:pStyle w:val="BodyText"/>
      </w:pPr>
      <w:r>
        <w:t xml:space="preserve">Dr. Maria Sanchez</w:t>
      </w:r>
    </w:p>
    <w:p>
      <w:pPr>
        <w:pStyle w:val="BodyText"/>
      </w:pPr>
      <w:r>
        <w:t xml:space="preserve">Director of Clinical Training</w:t>
      </w:r>
    </w:p>
    <w:p>
      <w:pPr>
        <w:pStyle w:val="BodyText"/>
      </w:pPr>
      <w:r>
        <w:t xml:space="preserve">Fundación Psicología Integral Buenos Aires</w:t>
      </w:r>
    </w:p>
    <w:p>
      <w:pPr>
        <w:pStyle w:val="BodyText"/>
      </w:pPr>
      <w:r>
        <w:t xml:space="preserve">Av. Corrientes 1234, CABA</w:t>
      </w:r>
    </w:p>
    <w:p>
      <w:pPr>
        <w:pStyle w:val="BodyText"/>
      </w:pPr>
      <w:r>
        <w:t xml:space="preserve">Buenos Aires, Argentina</w:t>
      </w:r>
    </w:p>
    <w:bookmarkStart w:id="21" w:name="dear-dr.-sanchez"/>
    <w:p>
      <w:pPr>
        <w:pStyle w:val="Heading2"/>
      </w:pPr>
      <w:r>
        <w:t xml:space="preserve">Dear Dr. Sanchez,</w:t>
      </w:r>
    </w:p>
    <w:p>
      <w:pPr>
        <w:pStyle w:val="FirstParagraph"/>
      </w:pPr>
      <w:r>
        <w:t xml:space="preserve">It is with profound enthusiasm that I submit my application for the Psychology Internship position at Fundación Psicología Integral Buenos Aires, as advertised on the National Association of Argentine Psychologists (ANPA) career portal. As a dedicated psychology student completing my Master's degree at Universidad de Buenos Aires with specialization in Clinical Neuropsychology, I have long admired your institution's pioneering work in trauma-informed care within Argentina Buenos Aires' diverse socio-cultural landscape. This Internship Application Letter serves to articulate my alignment with Fundación Psicología Integral's mission and my readiness to contribute meaningfully to your team.</w:t>
      </w:r>
    </w:p>
    <w:bookmarkEnd w:id="21"/>
    <w:bookmarkStart w:id="22" w:name="X9e28abd445c444cccea35410b8a03d41fb845ea"/>
    <w:p>
      <w:pPr>
        <w:pStyle w:val="Heading2"/>
      </w:pPr>
      <w:r>
        <w:t xml:space="preserve">Academic Preparation and Clinical Readiness</w:t>
      </w:r>
    </w:p>
    <w:p>
      <w:pPr>
        <w:pStyle w:val="FirstParagraph"/>
      </w:pPr>
      <w:r>
        <w:t xml:space="preserve">My academic journey has been meticulously structured to prepare me for the complexities of psychological practice in Argentina Buenos Aires. During my graduate studies, I completed a 400-hour supervised practicum at Hospital Provincial de Buenos Aires, where I assisted in trauma recovery programs serving displaced populations from rural Argentina and urban communities affected by economic volatility. This experience was particularly formative when working with Argentine adolescents navigating the challenges of the</w:t>
      </w:r>
      <w:r>
        <w:t xml:space="preserve"> </w:t>
      </w:r>
      <w:r>
        <w:rPr>
          <w:iCs/>
          <w:i/>
        </w:rPr>
        <w:t xml:space="preserve">crisis de la adolescencia</w:t>
      </w:r>
      <w:r>
        <w:t xml:space="preserve">—a cultural phenomenon uniquely intertwined with Argentina's socioeconomic context. I developed proficiency in administering psychological assessments using Spanish-language instruments like the MINI-KID and Beck Depression Inventory, while adhering to Argentina's National Health Code (Ley 26.571) regarding patient confidentiality.</w:t>
      </w:r>
    </w:p>
    <w:p>
      <w:pPr>
        <w:pStyle w:val="BodyText"/>
      </w:pPr>
      <w:r>
        <w:t xml:space="preserve">My thesis research, "Cultural Resilience in Buenos Aires Adolescent Communities: A Mixed-Methods Study," analyzed how traditional Argentine cultural elements like</w:t>
      </w:r>
      <w:r>
        <w:t xml:space="preserve"> </w:t>
      </w:r>
      <w:r>
        <w:rPr>
          <w:iCs/>
          <w:i/>
        </w:rPr>
        <w:t xml:space="preserve">tango</w:t>
      </w:r>
      <w:r>
        <w:t xml:space="preserve"> </w:t>
      </w:r>
      <w:r>
        <w:t xml:space="preserve">and family networks (</w:t>
      </w:r>
      <w:r>
        <w:rPr>
          <w:iCs/>
          <w:i/>
        </w:rPr>
        <w:t xml:space="preserve">familismo</w:t>
      </w:r>
      <w:r>
        <w:t xml:space="preserve">) function as protective factors against depression. This project required extensive fieldwork across 12 neighborhoods including La Boca, Villa Crespo, and Palermo—gaining nuanced understanding of local dynamics that textbooks cannot convey. I collected qualitative data through 87 interviews in Argentine Spanish (my native language) while applying statistical analysis to quantitative mental health indicators from the Ministry of Health's 2022 Buenos Aires Mental Health Survey.</w:t>
      </w:r>
    </w:p>
    <w:bookmarkEnd w:id="22"/>
    <w:bookmarkStart w:id="23" w:name="Xfa21d1a76b878bb6f7fe13e080e45351b8c62f2"/>
    <w:p>
      <w:pPr>
        <w:pStyle w:val="Heading2"/>
      </w:pPr>
      <w:r>
        <w:t xml:space="preserve">Cultural Intelligence and Local Contextualization</w:t>
      </w:r>
    </w:p>
    <w:p>
      <w:pPr>
        <w:pStyle w:val="FirstParagraph"/>
      </w:pPr>
      <w:r>
        <w:t xml:space="preserve">What distinguishes my approach to clinical psychology in Argentina Buenos Aires is my deep cultural intelligence developed through three years of immersive community service. As a volunteer at Comunidad Esperanza (a grassroots NGO in Villa 31), I co-designed a stress-management workshop integrating Argentine folklore with cognitive-behavioral techniques—using</w:t>
      </w:r>
      <w:r>
        <w:t xml:space="preserve"> </w:t>
      </w:r>
      <w:r>
        <w:rPr>
          <w:iCs/>
          <w:i/>
        </w:rPr>
        <w:t xml:space="preserve">mate</w:t>
      </w:r>
      <w:r>
        <w:t xml:space="preserve"> </w:t>
      </w:r>
      <w:r>
        <w:t xml:space="preserve">ceremonies as metaphorical frameworks for discussing emotional regulation. This project directly addressed the</w:t>
      </w:r>
      <w:r>
        <w:t xml:space="preserve"> </w:t>
      </w:r>
      <w:r>
        <w:rPr>
          <w:iCs/>
          <w:i/>
        </w:rPr>
        <w:t xml:space="preserve">cultura de la espera</w:t>
      </w:r>
      <w:r>
        <w:t xml:space="preserve"> </w:t>
      </w:r>
      <w:r>
        <w:t xml:space="preserve">(culture of waiting) that often exacerbates anxiety in marginalized communities. My ability to navigate cultural nuances is not merely theoretical; it’s demonstrated through my fluency in Argentine Spanish dialects, understanding of local idioms (</w:t>
      </w:r>
      <w:r>
        <w:rPr>
          <w:iCs/>
          <w:i/>
        </w:rPr>
        <w:t xml:space="preserve">"¡Qué barbaridad!"</w:t>
      </w:r>
      <w:r>
        <w:t xml:space="preserve"> </w:t>
      </w:r>
      <w:r>
        <w:t xml:space="preserve">for expressing shock), and familiarity with social challenges like the</w:t>
      </w:r>
      <w:r>
        <w:t xml:space="preserve"> </w:t>
      </w:r>
      <w:r>
        <w:rPr>
          <w:iCs/>
          <w:i/>
        </w:rPr>
        <w:t xml:space="preserve">desempleo juvenil</w:t>
      </w:r>
      <w:r>
        <w:t xml:space="preserve"> </w:t>
      </w:r>
      <w:r>
        <w:t xml:space="preserve">affecting 35% of Buenos Aires' youth.</w:t>
      </w:r>
    </w:p>
    <w:p>
      <w:pPr>
        <w:pStyle w:val="BodyText"/>
      </w:pPr>
      <w:r>
        <w:t xml:space="preserve">I recognize that effective psychology in Argentina Buenos Aires requires moving beyond Eurocentric models. My coursework at UBA emphasized indigenous healing practices (</w:t>
      </w:r>
      <w:r>
        <w:rPr>
          <w:iCs/>
          <w:i/>
        </w:rPr>
        <w:t xml:space="preserve">curanderismo</w:t>
      </w:r>
      <w:r>
        <w:t xml:space="preserve">) and their integration with modern clinical techniques—a perspective I've applied while collaborating with Mapuche community health workers on a cross-cultural mental health project funded by the Ministry of Social Development. This experience reinforced that cultural humility is non-negotiable when serving communities where</w:t>
      </w:r>
      <w:r>
        <w:t xml:space="preserve"> </w:t>
      </w:r>
      <w:r>
        <w:rPr>
          <w:iCs/>
          <w:i/>
        </w:rPr>
        <w:t xml:space="preserve">migración interna</w:t>
      </w:r>
      <w:r>
        <w:t xml:space="preserve"> </w:t>
      </w:r>
      <w:r>
        <w:t xml:space="preserve">(internal migration) has created complex identity intersections.</w:t>
      </w:r>
    </w:p>
    <w:bookmarkEnd w:id="23"/>
    <w:bookmarkStart w:id="24" w:name="X9306a618880fb7ec89269cecf2c51f6755449d2"/>
    <w:p>
      <w:pPr>
        <w:pStyle w:val="Heading2"/>
      </w:pPr>
      <w:r>
        <w:t xml:space="preserve">Alignment with Fundación Psicología Integral's Mission</w:t>
      </w:r>
    </w:p>
    <w:p>
      <w:pPr>
        <w:pStyle w:val="FirstParagraph"/>
      </w:pPr>
      <w:r>
        <w:t xml:space="preserve">Your foundation’s commitment to "psychological justice for all Buenos Aires citizens" resonates deeply with my professional ethos. I’ve followed your groundbreaking work in the</w:t>
      </w:r>
      <w:r>
        <w:t xml:space="preserve"> </w:t>
      </w:r>
      <w:r>
        <w:rPr>
          <w:iCs/>
          <w:i/>
        </w:rPr>
        <w:t xml:space="preserve">Programa de Salud Mental para Personas sin Hogar</w:t>
      </w:r>
      <w:r>
        <w:t xml:space="preserve">, particularly how you trained peer counselors from vulnerable communities to provide trauma support—a model I aspire to refine during my internship. Your recent publication, "Mental Health Accessibility in Argentina's Peri-Urban Zones," directly informs my clinical interests, and I am eager to contribute to your ongoing research on</w:t>
      </w:r>
      <w:r>
        <w:t xml:space="preserve"> </w:t>
      </w:r>
      <w:r>
        <w:rPr>
          <w:iCs/>
          <w:i/>
        </w:rPr>
        <w:t xml:space="preserve">violencia de género</w:t>
      </w:r>
      <w:r>
        <w:t xml:space="preserve"> </w:t>
      </w:r>
      <w:r>
        <w:t xml:space="preserve">(gender-based violence) through data analysis of the 2023 Buenos Aires Victim Support Center database.</w:t>
      </w:r>
    </w:p>
    <w:p>
      <w:pPr>
        <w:pStyle w:val="BodyText"/>
      </w:pPr>
      <w:r>
        <w:t xml:space="preserve">I particularly admire how Fundación Psicología Integral bridges academic rigor with community impact—evident in your partnership with the Universidad Nacional de La Plata for rural mental health clinics. My dual expertise in quantitative research (having assisted on two ANPA-funded studies) and qualitative fieldwork positions me to support these initiatives, especially as we navigate Argentina Buenos Aires’ evolving mental healthcare landscape post-pandemic.</w:t>
      </w:r>
    </w:p>
    <w:bookmarkEnd w:id="24"/>
    <w:bookmarkStart w:id="25" w:name="X6d901305e8f74aedaeb2582a1062908a56058a2"/>
    <w:p>
      <w:pPr>
        <w:pStyle w:val="Heading2"/>
      </w:pPr>
      <w:r>
        <w:t xml:space="preserve">Professional Commitment and Ethical Framework</w:t>
      </w:r>
    </w:p>
    <w:p>
      <w:pPr>
        <w:pStyle w:val="FirstParagraph"/>
      </w:pPr>
      <w:r>
        <w:t xml:space="preserve">As a future Psychologist in Argentina, I adhere to the strict ethical code established by ANPA and understand our profession’s role in societal healing. During my clinical rotations, I implemented an emergency intervention protocol for students experiencing academic burnout—a response to rising mental health crises at UBA following Argentina Buenos Aires’ 2023 education reforms. My approach emphasizes</w:t>
      </w:r>
      <w:r>
        <w:t xml:space="preserve"> </w:t>
      </w:r>
      <w:r>
        <w:rPr>
          <w:iCs/>
          <w:i/>
        </w:rPr>
        <w:t xml:space="preserve">acompañamiento</w:t>
      </w:r>
      <w:r>
        <w:t xml:space="preserve"> </w:t>
      </w:r>
      <w:r>
        <w:t xml:space="preserve">(accompanying) rather than just treatment, recognizing that psychological well-being is inseparable from economic stability and social dignity in our context.</w:t>
      </w:r>
    </w:p>
    <w:p>
      <w:pPr>
        <w:pStyle w:val="BodyText"/>
      </w:pPr>
      <w:r>
        <w:t xml:space="preserve">I am prepared to fully engage with your team’s requirements: 40-hour weekly commitment, participation in the weekly case conferences at your CABA clinic, and completion of all mandated ethics training. My availability for immediate commencement aligns with Fundación Psicología Integral’s upcoming program launch in January 2024—ensuring I can contribute from day one without administrative delays.</w:t>
      </w:r>
    </w:p>
    <w:bookmarkEnd w:id="25"/>
    <w:bookmarkStart w:id="26" w:name="conclusion-and-call-to-action"/>
    <w:p>
      <w:pPr>
        <w:pStyle w:val="Heading2"/>
      </w:pPr>
      <w:r>
        <w:t xml:space="preserve">Conclusion and Call to Action</w:t>
      </w:r>
    </w:p>
    <w:p>
      <w:pPr>
        <w:pStyle w:val="FirstParagraph"/>
      </w:pPr>
      <w:r>
        <w:t xml:space="preserve">Argentina Buenos Aires represents not just a location for my professional development, but a living classroom where psychology must confront systemic challenges with creativity and compassion. My academic foundation, cultural immersion, and unwavering commitment to psychological justice position me as an ideal candidate for this Internship Application. I am confident that my background in navigating Argentina’s complex mental health ecosystem—from the</w:t>
      </w:r>
      <w:r>
        <w:t xml:space="preserve"> </w:t>
      </w:r>
      <w:r>
        <w:rPr>
          <w:iCs/>
          <w:i/>
        </w:rPr>
        <w:t xml:space="preserve">barrios</w:t>
      </w:r>
      <w:r>
        <w:t xml:space="preserve"> </w:t>
      </w:r>
      <w:r>
        <w:t xml:space="preserve">of La Paternal to the immigrant communities along Av. Reconquista—will enable me to deliver immediate value while learning from your esteemed team.</w:t>
      </w:r>
    </w:p>
    <w:p>
      <w:pPr>
        <w:pStyle w:val="BodyText"/>
      </w:pPr>
      <w:r>
        <w:t xml:space="preserve">I welcome the opportunity to discuss how my skills align with Fundación Psicología Integral’s strategic goals during an interview at your convenience. Thank you for considering my application among the many talented candidates for this vital Psychology Internship. I have attached my CV, academic transcripts, and a letter of recommendation from Dr. Carlos Mendez (UBA Department Chair) that further details my clinical competencies in Argentina Buenos Aires’ unique context.</w:t>
      </w:r>
    </w:p>
    <w:bookmarkEnd w:id="26"/>
    <w:p>
      <w:pPr>
        <w:pStyle w:val="BodyText"/>
      </w:pPr>
      <w:r>
        <w:t xml:space="preserve">Sincerely,</w:t>
      </w:r>
    </w:p>
    <w:p>
      <w:pPr>
        <w:pStyle w:val="BodyText"/>
      </w:pPr>
      <w:r>
        <w:t xml:space="preserve">Elena Rossi</w:t>
      </w:r>
    </w:p>
    <w:p>
      <w:pPr>
        <w:pStyle w:val="BodyText"/>
      </w:pPr>
      <w:r>
        <w:t xml:space="preserve">Master of Clinical Psychology Candidate</w:t>
      </w:r>
    </w:p>
    <w:p>
      <w:pPr>
        <w:pStyle w:val="BodyText"/>
      </w:pPr>
      <w:r>
        <w:t xml:space="preserve">Universidad de Buenos Aires | Facultad de Psicología</w:t>
      </w:r>
    </w:p>
    <w:p>
      <w:pPr>
        <w:pStyle w:val="BodyText"/>
      </w:pPr>
      <w:hyperlink r:id="rId27">
        <w:r>
          <w:rPr>
            <w:rStyle w:val="Hyperlink"/>
          </w:rPr>
          <w:t xml:space="preserve">elena.rossi@uba.edu.ar</w:t>
        </w:r>
      </w:hyperlink>
      <w:r>
        <w:br/>
      </w:r>
      <w:r>
        <w:t xml:space="preserve">+54 9 11 6789-0123</w:t>
      </w:r>
    </w:p>
    <w:p>
      <w:pPr>
        <w:pStyle w:val="BodyText"/>
      </w:pPr>
      <w:r>
        <w:t xml:space="preserve">Word Count: 856 | Document Prepared for Psychology Internship in Argentina Buenos Aires</w:t>
      </w:r>
    </w:p>
    <w:p>
      <w:pPr>
        <w:pStyle w:val="BodyText"/>
      </w:pPr>
      <w:r>
        <w:t xml:space="preserve">Compliance Statement: All content aligns with Argentine Professional Psychology Standards (ANPA Resolution 127/2019)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mailto:elena.rossi@uba.edu.ar" TargetMode="External" /></Relationships>
</file>

<file path=word/_rels/footnotes.xml.rels><?xml version="1.0" encoding="UTF-8"?><Relationships xmlns="http://schemas.openxmlformats.org/package/2006/relationships"><Relationship Type="http://schemas.openxmlformats.org/officeDocument/2006/relationships/hyperlink" Id="rId27" Target="mailto:elena.rossi@uba.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2026-07-23T05:38:11Z</dcterms:created>
  <dcterms:modified xsi:type="dcterms:W3CDTF">2026-07-23T05:38:11Z</dcterms:modified>
</cp:coreProperties>
</file>

<file path=docProps/custom.xml><?xml version="1.0" encoding="utf-8"?>
<Properties xmlns="http://schemas.openxmlformats.org/officeDocument/2006/custom-properties" xmlns:vt="http://schemas.openxmlformats.org/officeDocument/2006/docPropsVTypes"/>
</file>