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Australia</w:t>
      </w:r>
      <w:r>
        <w:t xml:space="preserve"> </w:t>
      </w:r>
      <w:r>
        <w:t xml:space="preserve">Brisbane</w:t>
      </w:r>
    </w:p>
    <w:bookmarkStart w:id="21" w:name="X010de21c433a383d78d1fd1ac5aedaf5831e4d3"/>
    <w:p>
      <w:pPr>
        <w:pStyle w:val="Heading1"/>
      </w:pPr>
      <w:r>
        <w:t xml:space="preserve">Internship Application Letter for Psychologist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Psychological Services</w:t>
      </w:r>
      <w:r>
        <w:br/>
      </w:r>
      <w:r>
        <w:t xml:space="preserve">123 Wellness Avenue</w:t>
      </w:r>
      <w:r>
        <w:br/>
      </w:r>
      <w:r>
        <w:t xml:space="preserve">Brisbane, QLD 4000</w:t>
      </w:r>
      <w:r>
        <w:br/>
      </w:r>
      <w:r>
        <w:t xml:space="preserve">Australia</w:t>
      </w:r>
    </w:p>
    <w:bookmarkStart w:id="20" w:name="X33f69838db73b269841042cab490b31733e0757"/>
    <w:p>
      <w:pPr>
        <w:pStyle w:val="Heading2"/>
      </w:pPr>
      <w:r>
        <w:t xml:space="preserve">Subject: Internship Application for Graduate Psychologist Position</w:t>
      </w:r>
    </w:p>
    <w:p>
      <w:pPr>
        <w:pStyle w:val="FirstParagraph"/>
      </w:pPr>
      <w:r>
        <w:t xml:space="preserve">Dear Hiring Manager,</w:t>
      </w:r>
    </w:p>
    <w:p>
      <w:pPr>
        <w:pStyle w:val="BodyText"/>
      </w:pPr>
      <w:r>
        <w:t xml:space="preserve">I am writing with profound enthusiasm to submit my application for the Graduate Psychologist Internship position at Brisbane Psychological Services, as advertised on the Australian Psychological Society (APS) website. As a recent Master of Psychology graduate from Queensland University of Technology (QUT), deeply committed to advancing mental health care within the vibrant and diverse community of</w:t>
      </w:r>
      <w:r>
        <w:t xml:space="preserve"> </w:t>
      </w:r>
      <w:r>
        <w:rPr>
          <w:bCs/>
          <w:b/>
        </w:rPr>
        <w:t xml:space="preserve">Australia Brisbane</w:t>
      </w:r>
      <w:r>
        <w:t xml:space="preserve">, I am eager to contribute my clinical skills, academic knowledge, and passion for evidence-based practice to your esteemed team. This</w:t>
      </w:r>
      <w:r>
        <w:t xml:space="preserve"> </w:t>
      </w:r>
      <w:r>
        <w:rPr>
          <w:iCs/>
          <w:i/>
        </w:rPr>
        <w:t xml:space="preserve">Internship Application Letter</w:t>
      </w:r>
      <w:r>
        <w:t xml:space="preserve"> </w:t>
      </w:r>
      <w:r>
        <w:t xml:space="preserve">serves as a testament to my alignment with Brisbane’s evolving psychological landscape and my readiness to support the critical mental health needs across Queensland.</w:t>
      </w:r>
    </w:p>
    <w:p>
      <w:pPr>
        <w:pStyle w:val="BodyText"/>
      </w:pPr>
      <w:r>
        <w:t xml:space="preserve">The dynamic environment of</w:t>
      </w:r>
      <w:r>
        <w:t xml:space="preserve"> </w:t>
      </w:r>
      <w:r>
        <w:rPr>
          <w:bCs/>
          <w:b/>
        </w:rPr>
        <w:t xml:space="preserve">Australia Brisbane</w:t>
      </w:r>
      <w:r>
        <w:t xml:space="preserve"> </w:t>
      </w:r>
      <w:r>
        <w:t xml:space="preserve">presents unique opportunities and challenges for mental health professionals. With Brisbane experiencing rapid population growth, cultural diversity, and increasing demand for accessible psychological services—particularly among Indigenous communities, refugees, and young people—I am motivated to apply my training within a local setting where I can directly address these complexities. My academic journey at QUT was rigorously focused on culturally responsive practice frameworks aligned with the Australian Psychological Society’s National Standards for Psychological Practice. Courses such as "Clinical Assessment in Multicultural Contexts" and "Trauma-Informed Care in Community Settings" equipped me with the tools to engage respectfully with Brisbane’s diverse demographics, including Aboriginal and Torres Strait Islander clients—a demographic where mental health disparities remain a pressing concern requiring culturally safe interventions.</w:t>
      </w:r>
    </w:p>
    <w:p>
      <w:pPr>
        <w:pStyle w:val="BodyText"/>
      </w:pPr>
      <w:r>
        <w:t xml:space="preserve">My practical experience further solidifies my commitment to Brisbane’s mental health ecosystem. During my placement at the Brisbane City Council’s Youth Mental Health Initiative, I collaborated with schools across inner-city suburbs to implement early intervention programs for anxiety and depression in adolescents—a population disproportionately affected by social isolation post-pandemic. I co-developed a mindfulness-based group curriculum now utilized in 15 local schools, directly addressing gaps identified in Queensland’s Mental Health Strategy 2023–2033. Additionally, my volunteer work with Lifeline Brisbane provided invaluable exposure to crisis intervention protocols under the National Suicide Prevention Strategy, reinforcing my understanding of Australia’s statutory obligations regarding mandatory reporting and client safety. These experiences were not merely academic exercises; they immersed me in Brisbane’s real-world clinical challenges while honing my ability to navigate the nuances of</w:t>
      </w:r>
      <w:r>
        <w:t xml:space="preserve"> </w:t>
      </w:r>
      <w:r>
        <w:rPr>
          <w:bCs/>
          <w:b/>
        </w:rPr>
        <w:t xml:space="preserve">Psychologist</w:t>
      </w:r>
      <w:r>
        <w:t xml:space="preserve"> </w:t>
      </w:r>
      <w:r>
        <w:t xml:space="preserve">registration requirements under AHPRA (Australian Health Practitioner Regulation Agency), which I am actively pursuing.</w:t>
      </w:r>
    </w:p>
    <w:p>
      <w:pPr>
        <w:pStyle w:val="BodyText"/>
      </w:pPr>
      <w:r>
        <w:t xml:space="preserve">What distinguishes my approach is my proactive integration of Brisbane-specific contextual knowledge into clinical practice. I have closely followed initiatives like the Queensland Government’s "Mental Health and Wellbeing Plan 2021–2031," particularly its emphasis on telehealth expansion to reach rural communities adjacent to Brisbane. During my internship at a regional clinic in Ipswich, I assisted in developing a hybrid therapy model that combined face-to-face sessions with secure video consultations—increasing access for clients in transport-disadvantaged areas by 40%. This initiative mirrored the Queensland Mental Health Commission’s priority to reduce geographical barriers, demonstrating my ability to contribute meaningfully from day one. Furthermore, I have completed specialized training in working with LGBTQIA+ communities through Brisbane Pride Health workshops, ensuring my practice upholds Australia’s anti-discrimination principles and respects Brisbane’s identity as a progressive city championing inclusivity.</w:t>
      </w:r>
    </w:p>
    <w:p>
      <w:pPr>
        <w:pStyle w:val="BodyText"/>
      </w:pPr>
      <w:r>
        <w:t xml:space="preserve">I recognize that effective psychological practice in</w:t>
      </w:r>
      <w:r>
        <w:t xml:space="preserve"> </w:t>
      </w:r>
      <w:r>
        <w:rPr>
          <w:bCs/>
          <w:b/>
        </w:rPr>
        <w:t xml:space="preserve">Australia Brisbane</w:t>
      </w:r>
      <w:r>
        <w:t xml:space="preserve"> </w:t>
      </w:r>
      <w:r>
        <w:t xml:space="preserve">requires more than clinical competence; it demands ethical vigilance, adaptability, and a commitment to community partnership. My academic research on "Barriers to Mental Health Access for Migrant Women in Greater Brisbane" (published in QUT’s Journal of Community Psychology) identified systemic gaps like language barriers and cultural mistrust—findings I believe would inform Brisbane Psychological Services’ outreach strategies. I am equally prepared to uphold the highest standards of supervision as mandated by the Psychology Board of Australia, having completed 250 hours under clinical supervision at a Brisbane-based private practice accredited by AHPRA.</w:t>
      </w:r>
    </w:p>
    <w:p>
      <w:pPr>
        <w:pStyle w:val="BodyText"/>
      </w:pPr>
      <w:r>
        <w:t xml:space="preserve">My application is driven by a deep-seated belief that mental health care in Brisbane must evolve beyond symptom management to foster community resilience. I am particularly inspired by your clinic’s reputation for integrating social determinants of health into treatment plans—a philosophy I have actively championed through my involvement with the Brisbane Mental Health Network. As a prospective</w:t>
      </w:r>
      <w:r>
        <w:t xml:space="preserve"> </w:t>
      </w:r>
      <w:r>
        <w:rPr>
          <w:bCs/>
          <w:b/>
        </w:rPr>
        <w:t xml:space="preserve">Psychologist</w:t>
      </w:r>
      <w:r>
        <w:t xml:space="preserve">, I am not merely seeking an internship; I am committed to becoming a lifelong contributor to Brisbane’s mental health infrastructure, working alongside clinicians who share this vision. Should you consider my application, I welcome the opportunity to discuss how my proactive approach, cultural humility, and dedication to Brisbane’s wellbeing can support your team’s mission.</w:t>
      </w:r>
    </w:p>
    <w:p>
      <w:pPr>
        <w:pStyle w:val="BodyText"/>
      </w:pPr>
      <w:r>
        <w:t xml:space="preserve">Thank you for considering my application. I am eager to bring my energy and skills to Brisbane Psychological Services and contribute meaningfully to the mental health landscape of</w:t>
      </w:r>
      <w:r>
        <w:t xml:space="preserve"> </w:t>
      </w:r>
      <w:r>
        <w:rPr>
          <w:bCs/>
          <w:b/>
        </w:rPr>
        <w:t xml:space="preserve">Australia Brisbane</w:t>
      </w:r>
      <w:r>
        <w:t xml:space="preserve">. I have attached my resume, academic transcripts, and AHPRA registration documentation for your review. I look forward to discussing this opportunity further at your earliest convenience.</w:t>
      </w:r>
    </w:p>
    <w:p>
      <w:pPr>
        <w:pStyle w:val="BodyText"/>
      </w:pPr>
      <w:r>
        <w:t xml:space="preserve">Yours 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Australia Brisbane</dc:title>
  <dc:creator/>
  <cp:keywords/>
  <dcterms:created xsi:type="dcterms:W3CDTF">2026-07-23T02:40:48Z</dcterms:created>
  <dcterms:modified xsi:type="dcterms:W3CDTF">2026-07-23T02:40:48Z</dcterms:modified>
</cp:coreProperties>
</file>

<file path=docProps/custom.xml><?xml version="1.0" encoding="utf-8"?>
<Properties xmlns="http://schemas.openxmlformats.org/officeDocument/2006/custom-properties" xmlns:vt="http://schemas.openxmlformats.org/officeDocument/2006/docPropsVTypes"/>
</file>