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p>
    <w:p>
      <w:pPr>
        <w:pStyle w:val="FirstParagraph"/>
      </w:pPr>
      <w:r>
        <w:t xml:space="preserve">October 26, 2023</w:t>
      </w:r>
    </w:p>
    <w:p>
      <w:pPr>
        <w:pStyle w:val="BodyText"/>
      </w:pPr>
      <w:r>
        <w:t xml:space="preserve">Hiring Committee</w:t>
      </w:r>
      <w:r>
        <w:br/>
      </w:r>
      <w:r>
        <w:t xml:space="preserve">Montreal Community Mental Health Services</w:t>
      </w:r>
      <w:r>
        <w:br/>
      </w:r>
      <w:r>
        <w:t xml:space="preserve">1500 Rue Saint-Denis</w:t>
      </w:r>
      <w:r>
        <w:br/>
      </w:r>
      <w:r>
        <w:t xml:space="preserve">Montreal, QC H2X 1R9</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It is with profound enthusiasm and meticulous preparation that I submit my Internship Application Letter for the Psychology Internship position at Montreal Community Mental Health Services. As a dedicated graduate student in Clinical Psychology currently completing my Master's program at McGill University, I have long admired your organization's pioneering work in trauma-informed care within Canada Montreal’s diverse urban landscape. This opportunity represents not merely a professional milestone, but the essential bridge between academic rigor and the profound human impact of clinical practice that I seek to cultivate as an emerging Psychologist.</w:t>
      </w:r>
    </w:p>
    <w:p>
      <w:pPr>
        <w:pStyle w:val="BodyText"/>
      </w:pPr>
      <w:r>
        <w:t xml:space="preserve">My academic journey has been meticulously structured to prepare me for the nuanced demands of psychological practice in Canada’s multicultural context. Through specialized coursework including Advanced Neuropsychology, Multicultural Counseling Perspectives, and Evidence-Based Interventions for Anxiety Disorders at McGill’s Department of Psychology, I have developed a robust theoretical foundation aligned with Canadian Psychological Association (CPA) standards. I particularly excelled in my research on "Cultural Competency in Refugee Mental Health Services" – an investigation that involved collaborating with Montreal’s Centre de Santé et de Services Sociaux de Saint-Léonard to analyze therapeutic approaches for Arabic-speaking populations. This project reinforced my understanding of how Canada Montreal’s unique linguistic duality (francophone/anglophone) and immigrant demographics shape effective psychological interventions, a perspective I am eager to deepen through hands-on clinical exposure.</w:t>
      </w:r>
    </w:p>
    <w:p>
      <w:pPr>
        <w:pStyle w:val="BodyText"/>
      </w:pPr>
      <w:r>
        <w:t xml:space="preserve">What draws me most compellingly to your organization is your signature "Community Resilience Initiative," which uniquely integrates public health frameworks with individual therapy – precisely the model I aspire to advance as a Psychologist. During my practicum at the Montreal Heart Institute’s Behavioral Health Unit, I observed how your team’s systematic approach to co-designing mental health services with immigrant communities reduced treatment dropout rates by 32%. This demonstrated mastery of cultural humility, a principle I’ve embedded in every clinical experience. For instance, when assisting French-Canadian seniors experiencing isolation during the pandemic through a virtual support program at CLSC de Villeray, I adapted cognitive-behavioral techniques to honor their Francophone cultural values while addressing loneliness – a direct application of the contextual understanding that makes Canada Montreal such a vital training ground for future mental health professionals.</w:t>
      </w:r>
    </w:p>
    <w:p>
      <w:pPr>
        <w:pStyle w:val="BodyText"/>
      </w:pPr>
      <w:r>
        <w:t xml:space="preserve">My commitment extends beyond clinical skills to embodying the ethical and professional standards required of Psychologists in Canada. I maintain full compliance with Quebec’s Regulated Health Professionals Act through continuous certification in First Aid/CPR, WHMIS safety protocols, and mandatory training in child protection (as outlined under Quebec’s Youth Protection Act). Having completed 780 supervised clinical hours across three diverse settings – including a forensic psychology rotation at the Correctional Service of Canada’s Montreal facility – I possess practical proficiency with diagnostic tools such as the DSM-5-TR, MINI International Neuropsychiatric Interview, and the WHO Quality of Life Assessment. Crucially, I’ve developed fluency in French (B2+ level) through immersion in Montreal’s healthcare settings, enabling me to engage authentically with francophone clients while maintaining English-language proficiency for bilingual collaboration within clinical teams.</w:t>
      </w:r>
    </w:p>
    <w:p>
      <w:pPr>
        <w:pStyle w:val="BodyText"/>
      </w:pPr>
      <w:r>
        <w:t xml:space="preserve">Canada Montreal offers an unparalleled ecosystem for psychological development that I am deeply committed to contributing to. The city’s convergence of world-class research institutions like the Douglas Mental Health University Institute, its vibrant immigrant communities, and progressive mental health policies create a dynamic laboratory for innovative practice – precisely why I chose this location to launch my career. I have actively engaged with Montreal’s psychology community through volunteer work at the Centre de Soutien aux Victimes d'Aggression (CSVA), where I co-facilitated support groups for survivors of domestic violence, and by presenting research on "Language Barriers in Crisis Intervention" at the 2023 Quebec Psychological Association Conference. These experiences have cemented my conviction that meaningful psychological practice in Canada Montreal must prioritize accessibility and cultural safety – values central to your organization’s mission.</w:t>
      </w:r>
    </w:p>
    <w:p>
      <w:pPr>
        <w:pStyle w:val="BodyText"/>
      </w:pPr>
      <w:r>
        <w:t xml:space="preserve">I am prepared to bring exceptional dedication to this Internship Application Letter as a tangible expression of my readiness. My proposed work plan includes: (1) Supporting your team in developing French-Canadian adaptation protocols for standardized anxiety measures, (2) Co-developing a community outreach strategy targeting Indigenous populations through partnerships with the Innu Nation’s Montreal office, and (3) Contributing to longitudinal data analysis on treatment efficacy across diverse demographic groups. I have attached my CV detailing additional projects like my CAPS (Clinical Assessment of Psychological Symptoms) certification and collaborative research published in the *Journal of Community Psychology*.</w:t>
      </w:r>
    </w:p>
    <w:p>
      <w:pPr>
        <w:pStyle w:val="BodyText"/>
      </w:pPr>
      <w:r>
        <w:t xml:space="preserve">The path toward licensure as a Psychologist in Quebec requires precisely the structured clinical immersion that Montreal Community Mental Health Services provides. I am not merely seeking an internship – I am committing to becoming part of your legacy of transforming mental healthcare in Canada Montreal. With my academic preparation, cultural fluency, and unwavering ethical commitment, I am confident I can contribute meaningfully to your mission while growing into a compassionate and skilled practitioner ready for the professional standards required of Psychologists across our province.</w:t>
      </w:r>
    </w:p>
    <w:p>
      <w:pPr>
        <w:pStyle w:val="BodyText"/>
      </w:pPr>
      <w:r>
        <w:t xml:space="preserve">Thank you for considering my application. I welcome the opportunity to discuss how my proactive approach and dedication align with your vision at your earliest convenience. I will contact you within five business days to schedule an interview at your discretion.</w:t>
      </w:r>
    </w:p>
    <w:p>
      <w:pPr>
        <w:pStyle w:val="BodyText"/>
      </w:pPr>
      <w:r>
        <w:t xml:space="preserve">Sincerely,</w:t>
      </w:r>
    </w:p>
    <w:p>
      <w:pPr>
        <w:pStyle w:val="BodyText"/>
      </w:pPr>
      <w:r>
        <w:t xml:space="preserve">Alexandra Moreau</w:t>
      </w:r>
    </w:p>
    <w:p>
      <w:pPr>
        <w:pStyle w:val="BodyText"/>
      </w:pPr>
      <w:r>
        <w:t xml:space="preserve">Master of Science in Clinical Psychology Candidate</w:t>
      </w:r>
    </w:p>
    <w:p>
      <w:pPr>
        <w:pStyle w:val="BodyText"/>
      </w:pPr>
      <w:r>
        <w:t xml:space="preserve">McGill University, Montreal, Quebec</w:t>
      </w:r>
    </w:p>
    <w:p>
      <w:pPr>
        <w:pStyle w:val="BodyText"/>
      </w:pPr>
      <w:r>
        <w:t xml:space="preserve">alexandra.moreau@mcgill.ca | (514) 555-0198</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dc:title>
  <dc:creator/>
  <dc:language>en</dc:language>
  <cp:keywords/>
  <dcterms:created xsi:type="dcterms:W3CDTF">2026-07-22T19:38:44Z</dcterms:created>
  <dcterms:modified xsi:type="dcterms:W3CDTF">2026-07-22T19:38:44Z</dcterms:modified>
</cp:coreProperties>
</file>

<file path=docProps/custom.xml><?xml version="1.0" encoding="utf-8"?>
<Properties xmlns="http://schemas.openxmlformats.org/officeDocument/2006/custom-properties" xmlns:vt="http://schemas.openxmlformats.org/officeDocument/2006/docPropsVTypes"/>
</file>