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48da2a6fb594e8592364c4c856e2bf3756d0985"/>
    <w:p>
      <w:pPr>
        <w:pStyle w:val="Heading1"/>
      </w:pPr>
      <w:r>
        <w:t xml:space="preserve">Internship Application Letter: Robotics Engineer</w:t>
      </w:r>
    </w:p>
    <w:p>
      <w:pPr>
        <w:pStyle w:val="FirstParagraph"/>
      </w:pPr>
      <w:r>
        <w:t xml:space="preserve">October 26, 2023</w:t>
      </w:r>
    </w:p>
    <w:p>
      <w:pPr>
        <w:pStyle w:val="BodyText"/>
      </w:pPr>
      <w:r>
        <w:t xml:space="preserve">Hiring Manager</w:t>
      </w:r>
      <w:r>
        <w:br/>
      </w:r>
      <w:r>
        <w:t xml:space="preserve">Robotics Department</w:t>
      </w:r>
      <w:r>
        <w:br/>
      </w:r>
      <w:r>
        <w:t xml:space="preserve">[Company Name]</w:t>
      </w:r>
      <w:r>
        <w:br/>
      </w:r>
      <w:r>
        <w:t xml:space="preserve">Bogotá, Colombia</w:t>
      </w:r>
    </w:p>
    <w:bookmarkStart w:id="20" w:name="X2d628c2b85afef47c1f970b945480169f7a6b2e"/>
    <w:p>
      <w:pPr>
        <w:pStyle w:val="Heading2"/>
      </w:pPr>
      <w:r>
        <w:t xml:space="preserve">Subject: Internship Application for Robotics Engineer Position in Colombia Bogotá</w:t>
      </w:r>
    </w:p>
    <w:p>
      <w:pPr>
        <w:pStyle w:val="FirstParagraph"/>
      </w:pPr>
      <w:r>
        <w:t xml:space="preserve">To the Esteemed Hiring Team at [Company Name],</w:t>
      </w:r>
    </w:p>
    <w:p>
      <w:pPr>
        <w:pStyle w:val="BodyText"/>
      </w:pPr>
      <w:r>
        <w:t xml:space="preserve">I am writing with profound enthusiasm to express my earnest interest in the Robotics Engineer Internship position within your esteemed organization, as advertised on LinkedIn and through the Universidad Nacional de Colombia’s career portal. As a final-year undergraduate student in Mechatronics Engineering at Universidad Tecnológica de Bogotá (UTB), I have dedicated myself to mastering the intricate fusion of mechanical systems, artificial intelligence, and sensor integration—precisely aligning with [Company Name]’s pioneering work in autonomous robotics for urban mobility solutions across Colombia Bogotá. This opportunity represents not merely a professional milestone but a meaningful step toward contributing to the technological advancement of my home city and nation.</w:t>
      </w:r>
    </w:p>
    <w:p>
      <w:pPr>
        <w:pStyle w:val="BodyText"/>
      </w:pPr>
      <w:r>
        <w:t xml:space="preserve">Colombia’s rapidly evolving robotics sector, particularly in Bogotá, has captivated my academic journey. With the Colombian government’s "Digital Transformation Strategy" accelerating investments in smart cities and automation—Bogotá itself emerging as a regional hub for innovation—I am eager to apply my technical skills within an ecosystem where cutting-edge robotics directly addresses local challenges. My coursework at UTB, including Advanced Control Systems, Computer Vision (with OpenCV), and Embedded Systems Development, has equipped me with hands-on experience in designing ROS-based navigation algorithms and sensor fusion frameworks. For instance, in my capstone project "Autonomous Delivery Bot for Urban Last-Mile Logistics," I engineered a wheeled robot prototype that navigated Bogotá’s complex street layouts using LiDAR and GPS data—reducing pathfinding errors by 34% in simulated environments mirroring the city’s varied topography. This project was showcased at the 2023 Bogotá Robotics Fair, where I engaged with industry leaders from companies like RobotiQ Colombia and INNOVATE Tech.</w:t>
      </w:r>
    </w:p>
    <w:p>
      <w:pPr>
        <w:pStyle w:val="BodyText"/>
      </w:pPr>
      <w:r>
        <w:t xml:space="preserve">What truly sets [Company Name] apart is your commitment to solving hyper-local problems through robotics—such as your recent initiative deploying drone fleets for medical supply delivery in Cundinamarca’s rural municipalities, a model I deeply admire. My academic research on "AI-Driven Optimization of Urban Drone Routes" (published in the</w:t>
      </w:r>
      <w:r>
        <w:t xml:space="preserve"> </w:t>
      </w:r>
      <w:r>
        <w:rPr>
          <w:iCs/>
          <w:i/>
        </w:rPr>
        <w:t xml:space="preserve">Revista Colombiana de Ingeniería Mecatrónica</w:t>
      </w:r>
      <w:r>
        <w:t xml:space="preserve">) directly complements this work. I analyzed traffic patterns, weather data, and infrastructure constraints specific to Bogotá’s zones like La Candelaria and Santa Fe—concluding that adaptive routing algorithms could reduce delivery times by 27% during peak hours. This project required collaboration with the Bogotá City Council’s Smart Mobility Unit, reinforcing my ability to translate academic theory into practical solutions for Colombian contexts.</w:t>
      </w:r>
    </w:p>
    <w:p>
      <w:pPr>
        <w:pStyle w:val="BodyText"/>
      </w:pPr>
      <w:r>
        <w:t xml:space="preserve">My technical proficiency extends to Python, C++, MATLAB Simulink, and Arduino/Raspberry Pi platforms. I have also completed a six-month externship at Innovatech Bogotá, where I assisted in calibrating robotic arms for the Medellín-based automotive supplier, FASA. There, I contributed to optimizing gripper precision for assembly line tasks—a project that emphasized the critical balance between technical rigor and operational efficiency valued by Colombian engineering teams. Beyond hardware, I’ve honed my ability to communicate complex robotics concepts clearly; as a teaching assistant at UTB, I developed simplified modules on PID controllers for first-year students, receiving commendations for bridging theory and application in an accessible manner.</w:t>
      </w:r>
    </w:p>
    <w:p>
      <w:pPr>
        <w:pStyle w:val="BodyText"/>
      </w:pPr>
      <w:r>
        <w:t xml:space="preserve">Colombia Bogotá’s vibrant tech community has instilled in me a deep appreciation for collaborative problem-solving rooted in cultural empathy. I actively participate in "Robótica en Acción," a nonprofit that brings robotics workshops to underserved schools across the city—recently leading a session on drone safety protocols at Colegio San Ignacio in Bosa. This experience taught me that sustainable innovation requires understanding community needs, not just technical execution—a principle I will carry into [Company Name]’s projects. Bogotá’s spirit of resilience and creativity, evident in its thriving startup ecosystem (e.g., the recently expanded Parque Explora Innovation Zone), fuels my desire to contribute meaningfully here rather than abroad.</w:t>
      </w:r>
    </w:p>
    <w:p>
      <w:pPr>
        <w:pStyle w:val="BodyText"/>
      </w:pPr>
      <w:r>
        <w:t xml:space="preserve">My motivation transcends personal growth; it is deeply tied to Colombia’s future. As a native Bogotano who has witnessed the city’s transformation through projects like TransMilenio and its emerging smart infrastructure, I am driven by the vision of robotics enhancing quality of life for all Colombians. Your work on adaptive traffic management systems using real-time sensor data resonates profoundly with this goal. I am confident that my technical foundation in robotics engineering, combined with my contextual understanding of Bogotá’s urban landscape and commitment to socially impactful innovation, would enable me to deliver immediate value during this internship.</w:t>
      </w:r>
    </w:p>
    <w:p>
      <w:pPr>
        <w:pStyle w:val="BodyText"/>
      </w:pPr>
      <w:r>
        <w:t xml:space="preserve">I have attached my CV, academic transcripts highlighting a 3.8/4.0 GPA in Mechatronics Engineering, and a letter of recommendation from Professor Ana María Rojas (Head of Robotics Lab at UTB). I welcome the opportunity to discuss how my proactive approach and passion for robotics engineering can support [Company Name]’s mission to pioneer solutions for Colombia Bogotá’s unique challenges. Thank you for considering my application as part of your next generation of Robotics Engineers. I look forward to the possibility of contributing to your team’s success in our shared home city.</w:t>
      </w:r>
    </w:p>
    <w:p>
      <w:pPr>
        <w:pStyle w:val="BodyText"/>
      </w:pPr>
      <w:r>
        <w:t xml:space="preserve">Sincerely,</w:t>
      </w:r>
    </w:p>
    <w:p>
      <w:pPr>
        <w:pStyle w:val="BodyText"/>
      </w:pPr>
      <w:r>
        <w:rPr>
          <w:bCs/>
          <w:b/>
        </w:rPr>
        <w:t xml:space="preserve">María Fernanda Gómez</w:t>
      </w:r>
      <w:r>
        <w:br/>
      </w:r>
      <w:r>
        <w:t xml:space="preserve">Undergraduate Student, Mechatronics Engineering</w:t>
      </w:r>
      <w:r>
        <w:br/>
      </w:r>
      <w:r>
        <w:t xml:space="preserve">Universidad Tecnológica de Bogotá (UTB)</w:t>
      </w:r>
      <w:r>
        <w:br/>
      </w:r>
      <w:r>
        <w:t xml:space="preserve">Bogotá, Colombia</w:t>
      </w:r>
      <w:r>
        <w:br/>
      </w:r>
      <w:r>
        <w:t xml:space="preserve">Email: maria.gomez@utb.edu.co | Phone: +57 300 123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2026-07-20T19:43:32Z</dcterms:created>
  <dcterms:modified xsi:type="dcterms:W3CDTF">2026-07-20T19:43:32Z</dcterms:modified>
</cp:coreProperties>
</file>

<file path=docProps/custom.xml><?xml version="1.0" encoding="utf-8"?>
<Properties xmlns="http://schemas.openxmlformats.org/officeDocument/2006/custom-properties" xmlns:vt="http://schemas.openxmlformats.org/officeDocument/2006/docPropsVTypes"/>
</file>