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Miami</w:t>
      </w:r>
    </w:p>
    <w:bookmarkStart w:id="21" w:name="Xad9532b8ad3e2bb10313021d919fa447844d592"/>
    <w:p>
      <w:pPr>
        <w:pStyle w:val="Heading1"/>
      </w:pPr>
      <w:r>
        <w:t xml:space="preserve">Internship Application Letter for School Counselor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Miami-Dade County Public Schools</w:t>
      </w:r>
      <w:r>
        <w:br/>
      </w:r>
      <w:r>
        <w:t xml:space="preserve">1450 N.W. 126th Street</w:t>
      </w:r>
      <w:r>
        <w:br/>
      </w:r>
      <w:r>
        <w:t xml:space="preserve">Miami, FL 33182</w:t>
      </w:r>
    </w:p>
    <w:bookmarkStart w:id="20" w:name="X014ed9ea0887b72086830eeae55369a96f1d83d"/>
    <w:p>
      <w:pPr>
        <w:pStyle w:val="Heading2"/>
      </w:pPr>
      <w:r>
        <w:t xml:space="preserve">Subject: Internship Application for School Counselor Position – United States Miami</w:t>
      </w:r>
    </w:p>
    <w:p>
      <w:pPr>
        <w:pStyle w:val="FirstParagraph"/>
      </w:pPr>
      <w:r>
        <w:t xml:space="preserve">Dear Hiring Committee,</w:t>
      </w:r>
    </w:p>
    <w:p>
      <w:pPr>
        <w:pStyle w:val="BodyText"/>
      </w:pPr>
      <w:r>
        <w:t xml:space="preserve">It is with profound enthusiasm and a deep commitment to educational equity that I submit my application for the School Counselor Internship within the Miami-Dade County Public Schools system. As a dedicated student of Counseling Psychology at Florida International University, I have meticulously prepared myself to contribute meaningfully to your district's mission of nurturing resilient, culturally competent students across the vibrant landscape of United States Miami. This Internship Application Letter serves as a formal expression of my passion for school counseling and my unwavering dedication to supporting the holistic development of Miami's diverse youth population.</w:t>
      </w:r>
    </w:p>
    <w:p>
      <w:pPr>
        <w:pStyle w:val="BodyText"/>
      </w:pPr>
      <w:r>
        <w:t xml:space="preserve">The unique cultural tapestry of Miami – where over 70% of students speak a language other than English at home and communities reflect Caribbean, Latin American, and African diasporic influences – has shaped my professional perspective. My academic journey includes specialized coursework in Multicultural Counseling, Trauma-Informed Practice, and Bilingual Student Support Systems. I have actively engaged with Miami's community through volunteer work at the</w:t>
      </w:r>
      <w:r>
        <w:t xml:space="preserve"> </w:t>
      </w:r>
      <w:r>
        <w:rPr>
          <w:iCs/>
          <w:i/>
        </w:rPr>
        <w:t xml:space="preserve">El Centro de la Comunidad</w:t>
      </w:r>
      <w:r>
        <w:t xml:space="preserve">, providing after-school counseling sessions for immigrant youth navigating acculturation stress. These experiences cultivated my ability to bridge cultural gaps and develop trust with families from varied socioeconomic backgrounds – a skill critical for effective school counseling in United States Miami.</w:t>
      </w:r>
    </w:p>
    <w:p>
      <w:pPr>
        <w:pStyle w:val="BodyText"/>
      </w:pPr>
      <w:r>
        <w:t xml:space="preserve">My academic foundation aligns precisely with the competencies required for this internship. I recently completed a 120-hour practicum at Coral Gables Middle School, where I co-facilitated small-group sessions on emotional regulation and conflict resolution. This experience taught me to implement evidence-based interventions like Social-Emotional Learning (SEL) curricula while respecting Miami's multicultural context. For example, during a crisis intervention with a group of Cuban-American students experiencing family displacement, I integrated culturally relevant metaphors from their heritage (e.g., the concept of *familismo*) to make therapeutic approaches resonate more deeply. This approach resulted in a 40% improvement in student engagement metrics within three weeks – data I documented for my practicum supervisor.</w:t>
      </w:r>
    </w:p>
    <w:p>
      <w:pPr>
        <w:pStyle w:val="BodyText"/>
      </w:pPr>
      <w:r>
        <w:t xml:space="preserve">What distinguishes my application is my proactive understanding of Miami's specific educational challenges. Having researched Miami-Dade's 2023 School Climate Report highlighting rising anxiety rates among adolescents (particularly in Title I schools), I designed a community-based mental health awareness campaign during my university practicum. Partnering with the</w:t>
      </w:r>
      <w:r>
        <w:t xml:space="preserve"> </w:t>
      </w:r>
      <w:r>
        <w:rPr>
          <w:iCs/>
          <w:i/>
        </w:rPr>
        <w:t xml:space="preserve">Miami Youth Alliance</w:t>
      </w:r>
      <w:r>
        <w:t xml:space="preserve">, we hosted bilingual workshops at three public libraries, reaching over 150 students and families. This initiative directly addressed barriers to care identified in Miami’s Student Wellness Survey – lack of cultural competence among providers and transportation challenges for low-income families. Such hands-on experience demonstrates my capacity to translate academic knowledge into tangible community impact within United States Miami.</w:t>
      </w:r>
    </w:p>
    <w:p>
      <w:pPr>
        <w:pStyle w:val="BodyText"/>
      </w:pPr>
      <w:r>
        <w:t xml:space="preserve">I am particularly drawn to the</w:t>
      </w:r>
      <w:r>
        <w:t xml:space="preserve"> </w:t>
      </w:r>
      <w:r>
        <w:rPr>
          <w:iCs/>
          <w:i/>
        </w:rPr>
        <w:t xml:space="preserve">Miami-Dade School Counselor Internship Program</w:t>
      </w:r>
      <w:r>
        <w:t xml:space="preserve"> </w:t>
      </w:r>
      <w:r>
        <w:t xml:space="preserve">because of its focus on systemic change through preventative programming – a philosophy I championed during my university capstone project. My research analyzed the correlation between culturally responsive counseling practices and graduation rates among Black and Latino students in Miami high schools. I discovered that schools implementing targeted support (e.g., affinity groups for first-generation college students) saw a 25% reduction in chronic absenteeism over two years. This finding reinforced my belief that school counselors must be both clinical practitioners and advocates within the educational ecosystem – a dual role I am eager to embody under your mentorship.</w:t>
      </w:r>
    </w:p>
    <w:p>
      <w:pPr>
        <w:pStyle w:val="BodyText"/>
      </w:pPr>
      <w:r>
        <w:t xml:space="preserve">My technical competencies include proficiency with CANS (Child and Adolescent Needs and Strengths) assessment tools, crisis intervention protocols for school settings, and data-driven counseling approaches using platforms like PowerSchool. Crucially, I maintain a current Level 1 Crisis Response Certification from the Florida Department of Education – a credential required for all mental health professionals working in Miami-Dade schools. My fluency in Spanish (with near-native proficiency) further positions me to serve the district’s 85% linguistically diverse student body effectively, addressing communication barriers that often prevent equitable care.</w:t>
      </w:r>
    </w:p>
    <w:p>
      <w:pPr>
        <w:pStyle w:val="BodyText"/>
      </w:pPr>
      <w:r>
        <w:t xml:space="preserve">Why School Counseling? This profession is my life's calling. In a recent conversation with a student at Little Havana Elementary who had experienced trauma from neighborhood violence, I witnessed how targeted counseling transformed his academic engagement and social confidence. His teacher noted he began participating in class for the first time in years – a testament to counseling’s power to unlock potential. This moment crystallized my resolve: I am not merely applying for an internship; I am seeking a platform to become part of Miami's healing narrative.</w:t>
      </w:r>
    </w:p>
    <w:p>
      <w:pPr>
        <w:pStyle w:val="BodyText"/>
      </w:pPr>
      <w:r>
        <w:t xml:space="preserve">As a lifelong resident of Greater Miami, I understand that educational success here requires more than academic support – it demands cultural humility, community partnerships, and advocacy against systemic inequities. My vision aligns with your district’s Strategic Plan 2030 goal to "Ensure All Students Thrive." I am confident that my background in trauma-informed care, multicultural competence, and community-centered initiatives will allow me to immediately contribute to programs supporting Miami's most vulnerable learners.</w:t>
      </w:r>
    </w:p>
    <w:p>
      <w:pPr>
        <w:pStyle w:val="BodyText"/>
      </w:pPr>
      <w:r>
        <w:t xml:space="preserve">I would be honored to discuss how my skills can support the mission of Miami-Dade County Public Schools. Thank you for considering my Internship Application Letter for the School Counselor position in United States Miami. I am available at your earliest convenience for an interview and have attached my resume, academic transcripts, and references from Dr. Elena Rodriguez (FIU Counseling Department) and Principal Marcus Johnson (Coral Gables Middle School). I look forward to contributing to a system where every student in our community can flourish.</w:t>
      </w:r>
    </w:p>
    <w:p>
      <w:pPr>
        <w:pStyle w:val="BodyText"/>
      </w:pPr>
      <w:r>
        <w:t xml:space="preserve">Sincerely,</w:t>
      </w:r>
      <w:r>
        <w:br/>
      </w:r>
      <w:r>
        <w:t xml:space="preserve">[Your Full Name]</w:t>
      </w:r>
      <w:r>
        <w:br/>
      </w:r>
      <w:r>
        <w:t xml:space="preserve">Master of Education Candidate</w:t>
      </w:r>
      <w:r>
        <w:br/>
      </w:r>
      <w:r>
        <w:t xml:space="preserve">Florida International University, School of Counseling &amp; Human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Miami</dc:title>
  <dc:creator/>
  <dc:language>en</dc:language>
  <cp:keywords/>
  <dcterms:created xsi:type="dcterms:W3CDTF">2026-07-21T08:34:02Z</dcterms:created>
  <dcterms:modified xsi:type="dcterms:W3CDTF">2026-07-21T08:34:02Z</dcterms:modified>
</cp:coreProperties>
</file>

<file path=docProps/custom.xml><?xml version="1.0" encoding="utf-8"?>
<Properties xmlns="http://schemas.openxmlformats.org/officeDocument/2006/custom-properties" xmlns:vt="http://schemas.openxmlformats.org/officeDocument/2006/docPropsVTypes"/>
</file>