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Argentina</w:t>
      </w:r>
      <w:r>
        <w:t xml:space="preserve"> </w:t>
      </w:r>
      <w:r>
        <w:t xml:space="preserve">Córdoba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[Organization Name]</w:t>
      </w:r>
      <w:r>
        <w:br/>
      </w:r>
      <w:r>
        <w:t xml:space="preserve">[Organization Address]</w:t>
      </w:r>
      <w:r>
        <w:br/>
      </w:r>
      <w:r>
        <w:t xml:space="preserve">Córdoba, Argentina</w:t>
      </w:r>
    </w:p>
    <w:bookmarkStart w:id="21" w:name="X33a7555258c846972b8fc42bf8e6782e8942001"/>
    <w:p>
      <w:pPr>
        <w:pStyle w:val="Heading1"/>
      </w:pPr>
      <w:r>
        <w:t xml:space="preserve">Internship Application Letter: Social Work Internship Position</w:t>
      </w:r>
    </w:p>
    <w:p>
      <w:pPr>
        <w:pStyle w:val="FirstParagraph"/>
      </w:pPr>
      <w:r>
        <w:t xml:space="preserve">Dear Hiring Manager,</w:t>
      </w:r>
    </w:p>
    <w:p>
      <w:pPr>
        <w:pStyle w:val="BodyText"/>
      </w:pPr>
      <w:r>
        <w:t xml:space="preserve">I am writing with profound enthusiasm to express my earnest interest in the Social Worker Internship position at [Organization Name] in Córdoba, Argentina. As a dedicated student of Social Work at the Universidad Nacional de Córdoba (UNC) and an individual deeply committed to transformative community engagement, I have long admired your organization’s pioneering work addressing systemic inequality and fostering resilience within Córdoba’s most vulnerable populations. This internship represents not merely an educational opportunity but a vital step toward contributing meaningfully to the social fabric of Argentina’s second-largest city—a place where cultural richness intersects with urgent socioeconomic challenges that demand compassionate, skilled intervention.</w:t>
      </w:r>
    </w:p>
    <w:p>
      <w:pPr>
        <w:pStyle w:val="BodyText"/>
      </w:pPr>
      <w:r>
        <w:t xml:space="preserve">My academic foundation at UNC has equipped me with both theoretical rigor and contextual awareness essential for effective social work in Córdoba. Courses such as "Intervención Social en Contextos de Vulnerabilidad" (Social Intervention in Vulnerable Contexts) and "Derechos Humanos y Políticas Sociales en Argentina" (Human Rights and Social Policies in Argentina) have immersed me in the realities of poverty, migration, and gender-based violence—issues acutely present across Córdoba’s urban peripheries like Villa María, Ciudad Evita, and the historic barrios populares. I have studied how local factors such as seasonal agricultural labor fluctuations (critical to Córdoba’s economy) exacerbate food insecurity among families in communities like Río Cuarto, and how indigenous Mapuche populations in northern Córdoba navigate cultural marginalization. This knowledge is not abstract; it has driven my hands-on efforts to bridge classroom learning with real-world action.</w:t>
      </w:r>
    </w:p>
    <w:p>
      <w:pPr>
        <w:pStyle w:val="BodyText"/>
      </w:pPr>
      <w:r>
        <w:t xml:space="preserve">Over the past two years, I have actively volunteered with "Casa de los Niños," a nonprofit serving children and adolescents in Córdoba’s Barrio La Esperanza. There, I facilitated after-school programs focused on emotional regulation and academic support for youth affected by parental migration—a common dynamic in Córdoba due to economic pressures driving families to seek work in Buenos Aires or abroad. I also assisted social workers during home visits, documenting household needs while learning to navigate complex family dynamics with cultural humility. One impactful initiative involved collaborating with local *comisiones vecinales* (neighborhood committees) to establish a community kitchen addressing hunger during the 2023 inflation surge—a crisis that disproportionately impacted Córdoba’s working-class neighborhoods. This experience taught me how deeply social workers must collaborate with grassroots structures to create sustainable change, a principle central to [Organization Name]’s mission as evidenced in your recent partnership with the Municipality of Córdoba on the "Vivienda para Todos" (Housing for All) initiative.</w:t>
      </w:r>
    </w:p>
    <w:p>
      <w:pPr>
        <w:pStyle w:val="BodyText"/>
      </w:pPr>
      <w:r>
        <w:t xml:space="preserve">My fluency in Spanish (native) and English (C1 level), coupled with a deep respect for Argentine cultural nuances, positions me to engage effectively across diverse communities. I have volunteered with the *Migrantes de Córdoba* collective supporting Venezuelan refugees—many of whom face language barriers and discrimination—helping coordinate legal workshops on Argentina’s migration protocols. This reinforced my understanding that social work in Córdoba demands not just empathy but cultural navigation: knowing when to incorporate *mate* into conversations, recognizing the significance of local festivals like "Día de la Tradición" for community trust-building, and understanding how regional pride influences service reception. I am prepared to adapt my approach to meet the unique needs of Córdoba’s varied demographics—from elderly populations in Rosario de Lerma facing isolation to young migrants in downtown Córdoba navigating precarious labor markets.</w:t>
      </w:r>
    </w:p>
    <w:p>
      <w:pPr>
        <w:pStyle w:val="BodyText"/>
      </w:pPr>
      <w:r>
        <w:t xml:space="preserve">I am particularly drawn to [Organization Name]’s work with adolescents at risk of exploitation through your "Jóvenes en Acción" program, which aligns with my goal of preventing cycles of vulnerability. I have studied how Córdoba’s high rates of youth unemployment (25% in some areas, per INDEC 2023) intersect with limited access to mental health services, and I am eager to support your team in developing targeted outreach strategies. My internship would center on shadowing senior social workers during family assessments, co-facilitating group therapy sessions for trauma-affected youth at the organization’s Córdoba satellite office, and assisting in data collection for your upcoming project proposal on early childhood development in underserved *concejos* (neighborhoods). I am confident that my proactive attitude—demonstrated when I initiated a university-student mentorship program during my last field placement—will allow me to contribute immediately while absorbing the best practices of your team.</w:t>
      </w:r>
    </w:p>
    <w:p>
      <w:pPr>
        <w:pStyle w:val="BodyText"/>
      </w:pPr>
      <w:r>
        <w:t xml:space="preserve">Argentina’s evolving social landscape makes this moment critical for committed professionals. With Córdoba experiencing rising poverty rates (15.3% in 2023, per the Secretaría de Inclusión Social) and a growing need for trauma-informed care following recent natural disasters, your organization’s work is more vital than ever. I am not seeking an internship to merely "complete requirements"—I seek to learn from your expertise while actively supporting Córdoba’s journey toward equity. Your commitment to integrating psychosocial support with economic empowerment (as seen in your artisan cooperatives for women in Villa del Totoral) resonates deeply with my belief that social work must address both immediate needs and structural barriers.</w:t>
      </w:r>
    </w:p>
    <w:p>
      <w:pPr>
        <w:pStyle w:val="BodyText"/>
      </w:pPr>
      <w:r>
        <w:t xml:space="preserve">I am available to begin the internship on [Start Date] and can commit a minimum of 20 hours weekly during the academic term. I welcome the opportunity to discuss how my skills in community assessment, crisis intervention, and cross-cultural communication—honed through immersion in Córdoba’s vibrant yet challenging reality—align with your team’s objectives. Thank you for considering my application. I have attached my resume for your review and welcome the chance to speak further at your convenience.</w:t>
      </w:r>
    </w:p>
    <w:p>
      <w:pPr>
        <w:pStyle w:val="BodyText"/>
      </w:pPr>
      <w:r>
        <w:t xml:space="preserve">Sincerely,</w:t>
      </w:r>
    </w:p>
    <w:p>
      <w:pPr>
        <w:pStyle w:val="BodyText"/>
      </w:pPr>
      <w:r>
        <w:rPr>
          <w:bCs/>
          <w:b/>
        </w:rPr>
        <w:t xml:space="preserve">[Your Full Name]</w:t>
      </w:r>
    </w:p>
    <w:bookmarkStart w:id="20" w:name="X2060a8d1b5f5469f7e87cb039da2c7dc7df2554"/>
    <w:p>
      <w:pPr>
        <w:pStyle w:val="Heading2"/>
      </w:pPr>
      <w:r>
        <w:t xml:space="preserve">Key Alignment Points Embedded in This Application</w:t>
      </w:r>
    </w:p>
    <w:p>
      <w:pPr>
        <w:numPr>
          <w:ilvl w:val="0"/>
          <w:numId w:val="1001"/>
        </w:numPr>
        <w:pStyle w:val="Compact"/>
      </w:pPr>
      <w:r>
        <w:rPr>
          <w:bCs/>
          <w:b/>
        </w:rPr>
        <w:t xml:space="preserve">Argentina Córdoba Context:</w:t>
      </w:r>
      <w:r>
        <w:t xml:space="preserve"> </w:t>
      </w:r>
      <w:r>
        <w:t xml:space="preserve">References local challenges (inflation, migration, barrios populares), specific neighborhoods (Barrio La Esperanza, Villa María), regional initiatives ("Vivienda para Todos"), and data from INDEC/Córdoba statistics.</w:t>
      </w:r>
    </w:p>
    <w:p>
      <w:pPr>
        <w:numPr>
          <w:ilvl w:val="0"/>
          <w:numId w:val="1001"/>
        </w:numPr>
        <w:pStyle w:val="Compact"/>
      </w:pPr>
      <w:r>
        <w:rPr>
          <w:bCs/>
          <w:b/>
        </w:rPr>
        <w:t xml:space="preserve">Social Worker Focus:</w:t>
      </w:r>
      <w:r>
        <w:t xml:space="preserve"> </w:t>
      </w:r>
      <w:r>
        <w:t xml:space="preserve">Highlights academic courses, practical skills (family assessments, trauma workshops), ethical frameworks (human rights law), and alignment with professional standards of the Colegio de Trabajo Social de Córdoba.</w:t>
      </w:r>
    </w:p>
    <w:p>
      <w:pPr>
        <w:numPr>
          <w:ilvl w:val="0"/>
          <w:numId w:val="1001"/>
        </w:numPr>
        <w:pStyle w:val="Compact"/>
      </w:pPr>
      <w:r>
        <w:rPr>
          <w:bCs/>
          <w:b/>
        </w:rPr>
        <w:t xml:space="preserve">Internship Specificity:</w:t>
      </w:r>
      <w:r>
        <w:t xml:space="preserve"> </w:t>
      </w:r>
      <w:r>
        <w:t xml:space="preserve">Details concrete tasks (shadowing, group sessions, data collection), time commitment, and learning goals tied to the organization’s programs ("Jóvenes en Acción," artisan cooperatives).</w:t>
      </w:r>
    </w:p>
    <w:p>
      <w:pPr>
        <w:numPr>
          <w:ilvl w:val="0"/>
          <w:numId w:val="1001"/>
        </w:numPr>
        <w:pStyle w:val="Compact"/>
      </w:pPr>
      <w:r>
        <w:rPr>
          <w:bCs/>
          <w:b/>
        </w:rPr>
        <w:t xml:space="preserve">Cultural Authenticity:</w:t>
      </w:r>
      <w:r>
        <w:t xml:space="preserve"> </w:t>
      </w:r>
      <w:r>
        <w:t xml:space="preserve">Uses Argentine terms (*comisiones vecinales*, *mate*, *concejos*), acknowledges local customs (Día de la Tradición), and addresses Córdoba-specific issues without generalizing Argentina.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Argentina Córdoba</dc:title>
  <dc:creator/>
  <dc:language>en</dc:language>
  <cp:keywords/>
  <dcterms:created xsi:type="dcterms:W3CDTF">2026-07-23T06:45:17Z</dcterms:created>
  <dcterms:modified xsi:type="dcterms:W3CDTF">2026-07-23T06:45:17Z</dcterms:modified>
</cp:coreProperties>
</file>

<file path=docProps/custom.xml><?xml version="1.0" encoding="utf-8"?>
<Properties xmlns="http://schemas.openxmlformats.org/officeDocument/2006/custom-properties" xmlns:vt="http://schemas.openxmlformats.org/officeDocument/2006/docPropsVTypes"/>
</file>