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w:t>
      </w:r>
      <w:r>
        <w:t xml:space="preserve"> </w:t>
      </w:r>
      <w:r>
        <w:t xml:space="preserve">in</w:t>
      </w:r>
      <w:r>
        <w:t xml:space="preserve"> </w:t>
      </w:r>
      <w:r>
        <w:t xml:space="preserve">Bogotá</w:t>
      </w:r>
    </w:p>
    <w:bookmarkStart w:id="21" w:name="X40a4ba03c309efea768a707b4f9ed328dcc50b6"/>
    <w:p>
      <w:pPr>
        <w:pStyle w:val="Heading1"/>
      </w:pPr>
      <w:r>
        <w:t xml:space="preserve">INTERNSHIP APPLICATION LETTER FOR SOCIAL WORK POSITION IN BOGOTÁ, COLOMBIA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Bogotá, Colombia</w:t>
      </w:r>
    </w:p>
    <w:bookmarkStart w:id="20" w:name="X3158f4367214725087db8617746e5e3aa3ee922"/>
    <w:p>
      <w:pPr>
        <w:pStyle w:val="Heading2"/>
      </w:pPr>
      <w:r>
        <w:t xml:space="preserve">Subject: Application for Social Work Internship Position</w:t>
      </w:r>
    </w:p>
    <w:p>
      <w:pPr>
        <w:pStyle w:val="FirstParagraph"/>
      </w:pPr>
      <w:r>
        <w:t xml:space="preserve">Dear Hiring Manager,</w:t>
      </w:r>
    </w:p>
    <w:p>
      <w:pPr>
        <w:pStyle w:val="BodyText"/>
      </w:pPr>
      <w:r>
        <w:t xml:space="preserve">With profound enthusiasm and deep respect for Colombia’s rich cultural tapestry and its ongoing journey toward social justice, I am writing to express my earnest interest in the Social Work Internship position at [Organization Name] in Bogotá. As a dedicated student of Social Work with specialized coursework in Latin American community development and trauma-informed care, I am eager to contribute my academic foundation, practical skills, and unwavering commitment to social equity within the vibrant yet complex urban landscape of Colombia’s capital. My aspiration is not merely to complete an internship but to immerse myself in Bogotá’s unique social dynamics—where historical resilience meets contemporary challenges—and support your organization’s mission through culturally sensitive, community-centered practice.</w:t>
      </w:r>
    </w:p>
    <w:p>
      <w:pPr>
        <w:pStyle w:val="BodyText"/>
      </w:pPr>
      <w:r>
        <w:t xml:space="preserve">My academic journey at [Your University] has centered on preparing me for the nuanced realities of social work in Colombia. Courses such as "Social Policy and Human Rights in Latin America" (focusing on Colombia’s Ley 100 de 1993 and the legacy of the National Development Plan) and "Urban Inequality and Community Mobilization" equipped me to critically analyze Bogotá’s socioeconomic disparities—from the stark contrasts between affluent neighborhoods like El Retiro and vulnerable communities such as Ciudad Bolívar or La Perseverancia. I have studied Colombia’s social security system, the role of the Institute for Family Welfare (ICBF), and grassroots initiatives addressing conflict-affected populations. This knowledge, coupled with my fluency in Spanish (C1 level) and English (fluent), allows me to engage authentically with diverse communities across Bogotá’s 20 localities.</w:t>
      </w:r>
    </w:p>
    <w:p>
      <w:pPr>
        <w:pStyle w:val="BodyText"/>
      </w:pPr>
      <w:r>
        <w:t xml:space="preserve">My practical experience aligns precisely with the challenges faced by social workers in Colombia’s urban centers. During a field placement at Fundación Crecer en Familia in Medellín—a model for family strengthening programs—I supported 35 low-income families navigating healthcare access, child protection systems, and economic empowerment. I co-designed workshops on financial literacy tailored to Afro-Colombian and Indigenous communities, recognizing that effective social work must honor cultural identity. This experience taught me the importance of contextual sensitivity: in Colombia, a solution for a single mother in Soacha cannot mirror one for an elderly person displaced by violence in El Cerrito. In Bogotá specifically, I understand that internships must address urgent issues like the integration of Venezuelan migrants (over 1.7 million in Colombia), youth violence prevention through initiatives like "Bogotá Segura," and mental health support for conflict survivors—a reality reflected in your organization’s recent work on [Mention a specific project from the organization’s website if possible, e.g., "the Migrant Youth Resilience Program"].</w:t>
      </w:r>
    </w:p>
    <w:p>
      <w:pPr>
        <w:pStyle w:val="BodyText"/>
      </w:pPr>
      <w:r>
        <w:t xml:space="preserve">I am particularly drawn to [Organization Name] because of its innovative approach to community-centered intervention. Your partnership with the Bogotá City Council on "Barrios Seguros" (Safe Neighborhoods) demonstrates a commitment to sustainable change that resonates with my belief that social work is not about "saving" communities but amplifying their existing strengths. In my previous role at [Another Organization], I assisted in a community mapping project identifying safe spaces for adolescent girls in Kennedy—a process requiring trust-building, active listening, and navigating local power structures. This mirrors the participatory methodology your organization employs, and I am confident my proactive attitude would allow me to contribute meaningfully from day one.</w:t>
      </w:r>
    </w:p>
    <w:p>
      <w:pPr>
        <w:pStyle w:val="BodyText"/>
      </w:pPr>
      <w:r>
        <w:t xml:space="preserve">What sets me apart is my dedication to continuous learning within Colombia’s social context. I have studied Colombia’s National Policy on Diversity (2019) and actively follow local debates about the role of social workers in post-conflict reconciliation, as seen in the recent implementation of Law 1753 (reparations for victims). I also completed a volunteer stint with</w:t>
      </w:r>
      <w:r>
        <w:t xml:space="preserve"> </w:t>
      </w:r>
      <w:r>
        <w:rPr>
          <w:iCs/>
          <w:i/>
        </w:rPr>
        <w:t xml:space="preserve">Alas de Esperanza</w:t>
      </w:r>
      <w:r>
        <w:t xml:space="preserve">, a Bogotá-based NGO supporting displaced women, where I facilitated support groups using psychosocial frameworks validated by Colombia’s Ministry of Social Protection. This experience deepened my understanding that effective social work in Bogotá requires emotional intelligence to navigate trauma while fostering hope—a balance I would bring to your team.</w:t>
      </w:r>
    </w:p>
    <w:p>
      <w:pPr>
        <w:pStyle w:val="BodyText"/>
      </w:pPr>
      <w:r>
        <w:t xml:space="preserve">I am acutely aware that Bogotá’s social workers operate in a demanding environment: high caseloads, complex bureaucratic systems, and the ever-present need for cultural humility. My academic training includes rigorous coursework in ethical decision-making under pressure (using Colombian case studies) and de-escalation techniques for crisis situations. I have also developed strong administrative skills—proficient in</w:t>
      </w:r>
      <w:r>
        <w:t xml:space="preserve"> </w:t>
      </w:r>
      <w:r>
        <w:rPr>
          <w:iCs/>
          <w:i/>
        </w:rPr>
        <w:t xml:space="preserve">Sistema de Información Social</w:t>
      </w:r>
      <w:r>
        <w:t xml:space="preserve"> </w:t>
      </w:r>
      <w:r>
        <w:t xml:space="preserve">databases and report writing per Colombia’s technical standards—which would allow me to support your team efficiently while learning from senior practitioners.</w:t>
      </w:r>
    </w:p>
    <w:p>
      <w:pPr>
        <w:pStyle w:val="BodyText"/>
      </w:pPr>
      <w:r>
        <w:t xml:space="preserve">My commitment to Bogotá extends beyond the internship. I plan to remain engaged with social work initiatives here after graduation, having already connected with professionals through the Colombian Association of Social Workers (ACOS) and attended their 2023 national conference in Cali. I am eager to contribute my energy to your organization’s vision while learning from Bogotá’s most respected practitioners. In particular, I am inspired by your work in [specific area], and I would welcome the opportunity to discuss how my skills in community engagement, cultural adaptation, and trauma-informed practice align with your current projects.</w:t>
      </w:r>
    </w:p>
    <w:p>
      <w:pPr>
        <w:pStyle w:val="BodyText"/>
      </w:pPr>
      <w:r>
        <w:t xml:space="preserve">Thank you for considering my application. I have attached my CV, academic transcripts, and a reference from Dr. María López (Professor of Social Policy at [Your University]), who can attest to my dedication to Colombia’s social development. I am available for an interview at your earliest convenience and can be reached by email or phone. It would be an honor to contribute to the transformative work being done in Bogotá—where every street corner holds both struggle and the promise of renewal.</w:t>
      </w:r>
    </w:p>
    <w:p>
      <w:pPr>
        <w:pStyle w:val="BodyText"/>
      </w:pPr>
      <w:r>
        <w:t xml:space="preserve">Sincerely,</w:t>
      </w:r>
    </w:p>
    <w:p>
      <w:pPr>
        <w:pStyle w:val="BodyText"/>
      </w:pPr>
      <w:r>
        <w:t xml:space="preserve">[Your Full Name]</w:t>
      </w:r>
      <w:r>
        <w:br/>
      </w:r>
      <w:r>
        <w:t xml:space="preserve">[Your Student ID/Program,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 in Bogotá</dc:title>
  <dc:creator/>
  <dc:language>en</dc:language>
  <cp:keywords/>
  <dcterms:created xsi:type="dcterms:W3CDTF">2026-07-21T05:05:37Z</dcterms:created>
  <dcterms:modified xsi:type="dcterms:W3CDTF">2026-07-21T05:05:37Z</dcterms:modified>
</cp:coreProperties>
</file>

<file path=docProps/custom.xml><?xml version="1.0" encoding="utf-8"?>
<Properties xmlns="http://schemas.openxmlformats.org/officeDocument/2006/custom-properties" xmlns:vt="http://schemas.openxmlformats.org/officeDocument/2006/docPropsVTypes"/>
</file>