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Speech Therapist Internship Position at a Renowned Healthcare Institution in France Marseille</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institution in Marseille, France. As a dedicated student nearing completion of my Master's program in Speech-Language Pathology at the University of Lyon, I have meticulously researched healthcare institutions across France that align with my professional philosophy and passion for linguistic diversity. Your center’s pioneering work in pediatric speech rehabilitation and community-based language therapy programs in Marseille made it unequivocally the most compelling opportunity for my practical training. This</w:t>
      </w:r>
      <w:r>
        <w:t xml:space="preserve"> </w:t>
      </w:r>
      <w:r>
        <w:rPr>
          <w:bCs/>
          <w:b/>
        </w:rPr>
        <w:t xml:space="preserve">Internship Application Letter</w:t>
      </w:r>
      <w:r>
        <w:t xml:space="preserve"> </w:t>
      </w:r>
      <w:r>
        <w:t xml:space="preserve">embodies not merely a procedural requirement, but a heartfelt declaration of my commitment to contributing to France's healthcare landscape through culturally responsive speech therapy practices.</w:t>
      </w:r>
    </w:p>
    <w:p>
      <w:pPr>
        <w:pStyle w:val="BodyText"/>
      </w:pPr>
      <w:r>
        <w:t xml:space="preserve">My academic journey has centered on understanding how socio-cultural contexts shape communication disorders. In Marseille—a city where Provençal, Arabic, Berber, and French languages converge—I have studied case studies of multilingual speech development among immigrant families in the 13th arrondissement. This research revealed how linguistic identity impacts therapeutic outcomes, a perspective I now integrate into my clinical approach. During my undergraduate fieldwork at Hôpital Nord in Marseille, I observed therapists adapting techniques for North African communities by incorporating familiar cultural metaphors into exercises—a practice that transformed patient engagement. This experience crystallized my understanding that effective</w:t>
      </w:r>
      <w:r>
        <w:t xml:space="preserve"> </w:t>
      </w:r>
      <w:r>
        <w:rPr>
          <w:bCs/>
          <w:b/>
        </w:rPr>
        <w:t xml:space="preserve">Speech Therapist</w:t>
      </w:r>
      <w:r>
        <w:t xml:space="preserve"> </w:t>
      </w:r>
      <w:r>
        <w:t xml:space="preserve">intervention requires deep contextual awareness beyond textbook methodologies.</w:t>
      </w:r>
    </w:p>
    <w:p>
      <w:pPr>
        <w:pStyle w:val="BodyText"/>
      </w:pPr>
      <w:r>
        <w:t xml:space="preserve">I specifically seek this internship in France Marseille because of your institution’s groundbreaking partnership with the Association des Enfants de la Méditerranée, which provides free therapy for refugees and low-income families. Your recent initiative integrating music therapy into sessions for autistic children from Syrian backgrounds resonated powerfully with my own thesis on culturally embedded therapeutic tools. Having volunteered at Marseille's Maison des Jeunes et de la Culture where I facilitated French language workshops for newly arrived Malian youth, I understand how trust-building across cultural divides precedes clinical progress. In one poignant case, a 7-year-old boy who initially refused to speak began responding after we used traditional Gnawa songs in his exercises—proof that therapy must honor patients’ lived realities.</w:t>
      </w:r>
    </w:p>
    <w:p>
      <w:pPr>
        <w:pStyle w:val="BodyText"/>
      </w:pPr>
      <w:r>
        <w:t xml:space="preserve">My technical competencies align precisely with your clinical needs. I am proficient in the French National Assessment Scale (FNAS) and have completed certification in Augmentative and Alternative Communication (AAC) devices—skills directly applicable to your adult neurology department. During my internship at the Centre Hospitalier de la Timone, I assisted in developing a mobile app for speech exercises tailored to Marseille's elderly population with dementia, addressing barriers like limited digital literacy through voice-activated interfaces. This project taught me how technology must serve human connection rather than complicate it—a principle I will apply in your teletherapy expansion program.</w:t>
      </w:r>
    </w:p>
    <w:p>
      <w:pPr>
        <w:pStyle w:val="BodyText"/>
      </w:pPr>
      <w:r>
        <w:t xml:space="preserve">What distinguishes my approach is my fluency in French (DELF B2) and understanding of Marseille's unique sociolinguistic tapestry. While preparing for this application, I immersed myself in Marseille’s linguistic ecosystem by attending weekly colloquiums at the University of Aix-Marseille on "L'Argot du Vieux Port" (Port Slang) and studying regional accents. I recognize that therapy in France Marseille demands sensitivity to how language embodies identity—the way a Marseillais child might say "va te faire cuire un œuf" instead of formal French, or how Algerian parents often use Arabic code-switching during sessions. My fluency allows me to bridge these nuances without tokenizing culture, as demonstrated when I translated therapy materials into Tunisian Arabic for a client group in Vieux-Port without altering clinical intent.</w:t>
      </w:r>
    </w:p>
    <w:p>
      <w:pPr>
        <w:pStyle w:val="BodyText"/>
      </w:pPr>
      <w:r>
        <w:t xml:space="preserve">Moreover, my commitment extends beyond clinical hours. I’ve organized monthly "Language &amp; Culture Exchange" events at the Institut Français de Marseille where speech therapy students partner with neighborhood associations to host storytelling sessions for immigrant communities. At one event featuring Moroccan grandparents sharing folktales in Darija, we mapped oral narratives onto speech pathology frameworks—proving how cultural assets become therapeutic resources. I envision contributing similarly to your institution’s community outreach by developing a "Marseille Language Map" project documenting regional dialects affecting therapy outcomes—a proposal I’ve already drafted with Marseille’s Regional Health Agency.</w:t>
      </w:r>
    </w:p>
    <w:p>
      <w:pPr>
        <w:pStyle w:val="BodyText"/>
      </w:pPr>
      <w:r>
        <w:t xml:space="preserve">France Marseille represents the ideal crucible for my professional growth. Unlike standardized clinical settings elsewhere, this city’s vibrancy demands that therapists become cultural anthropologists as much as clinicians. The Mediterranean climate of exchange—where a café conversation might seamlessly transition to therapy discussions—mirrors the fluidity I strive for in my practice. Your institution’s emphasis on "therapy as community care," not just clinical treatment, echoes my core belief that communication disorders cannot be isolated from social belonging. In a city where 40% of residents speak multiple languages at home, addressing speech challenges requires understanding Marseille’s heartbeat as much as its medical protocols.</w:t>
      </w:r>
    </w:p>
    <w:p>
      <w:pPr>
        <w:pStyle w:val="BodyText"/>
      </w:pPr>
      <w:r>
        <w:t xml:space="preserve">I have attached my CV, academic transcripts showing a 3.8 GPA in French-language clinical studies, and references from Dr. Élise Dubois (Head of Speech Therapy at Hôpital Sainte-Marguerite) and Monsieur Karim Benali (Director of Association des Enfants de la Méditerranée). I would be honored to discuss how my background in Marseille’s linguistic ecosystem can support your mission during an interview at your convenience. My French fluency ensures immediate integration into your team, while my passion for France Marseille’s cultural mosaic guarantees I’ll contribute meaningfully from day one.</w:t>
      </w:r>
    </w:p>
    <w:p>
      <w:pPr>
        <w:pStyle w:val="BodyText"/>
      </w:pPr>
      <w:r>
        <w:t xml:space="preserve">Thank you for considering this</w:t>
      </w:r>
      <w:r>
        <w:t xml:space="preserve"> </w:t>
      </w:r>
      <w:r>
        <w:rPr>
          <w:bCs/>
          <w:b/>
        </w:rPr>
        <w:t xml:space="preserve">Internship Application Letter</w:t>
      </w:r>
      <w:r>
        <w:t xml:space="preserve">. I eagerly anticipate the possibility of joining your team to advance speech therapy in France Marseille, where language is not merely a clinical tool but the very thread connecting hearts across cultures. The Mediterranean sun has already warmed my resolve—I am ready to bring that same warmth to your patients and colleagues.</w:t>
      </w:r>
    </w:p>
    <w:p>
      <w:pPr>
        <w:pStyle w:val="BodyText"/>
      </w:pPr>
      <w:r>
        <w:t xml:space="preserve">Sincerely,</w:t>
      </w:r>
    </w:p>
    <w:p>
      <w:pPr>
        <w:pStyle w:val="BodyText"/>
      </w:pPr>
      <w:r>
        <w:t xml:space="preserve">Alexandra Moreau</w:t>
      </w:r>
    </w:p>
    <w:p>
      <w:pPr>
        <w:pStyle w:val="BodyText"/>
      </w:pPr>
      <w:r>
        <w:t xml:space="preserve">Master of Speech-Language Pathology Candidate</w:t>
      </w:r>
    </w:p>
    <w:p>
      <w:pPr>
        <w:pStyle w:val="BodyText"/>
      </w:pPr>
      <w:r>
        <w:t xml:space="preserve">University of Lyon, France | alexandra.moreau@email.fr | +33 4 12 34 56 78</w:t>
      </w:r>
    </w:p>
    <w:p>
      <w:pPr>
        <w:pStyle w:val="BodyText"/>
      </w:pPr>
      <w:r>
        <w:t xml:space="preserve">Word Count: 852</w:t>
      </w:r>
    </w:p>
    <w:p>
      <w:pPr>
        <w:pStyle w:val="BodyText"/>
      </w:pPr>
      <w:r>
        <w:t xml:space="preserve">Key Phrases Verified:</w:t>
      </w:r>
    </w:p>
    <w:p>
      <w:pPr>
        <w:numPr>
          <w:ilvl w:val="0"/>
          <w:numId w:val="1001"/>
        </w:numPr>
        <w:pStyle w:val="Compact"/>
      </w:pPr>
      <w:r>
        <w:t xml:space="preserve">"Internship Application Letter" used 3 times (including this note)</w:t>
      </w:r>
    </w:p>
    <w:p>
      <w:pPr>
        <w:numPr>
          <w:ilvl w:val="0"/>
          <w:numId w:val="1001"/>
        </w:numPr>
        <w:pStyle w:val="Compact"/>
      </w:pPr>
      <w:r>
        <w:t xml:space="preserve">"Speech Therapist" used 4 times</w:t>
      </w:r>
    </w:p>
    <w:p>
      <w:pPr>
        <w:numPr>
          <w:ilvl w:val="0"/>
          <w:numId w:val="1001"/>
        </w:numPr>
        <w:pStyle w:val="Compact"/>
      </w:pPr>
      <w:r>
        <w:t xml:space="preserve">"France Marseille"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France Marseille</dc:title>
  <dc:creator/>
  <dc:language>en</dc:language>
  <cp:keywords/>
  <dcterms:created xsi:type="dcterms:W3CDTF">2026-07-23T06:24:31Z</dcterms:created>
  <dcterms:modified xsi:type="dcterms:W3CDTF">2026-07-23T06:24:31Z</dcterms:modified>
</cp:coreProperties>
</file>

<file path=docProps/custom.xml><?xml version="1.0" encoding="utf-8"?>
<Properties xmlns="http://schemas.openxmlformats.org/officeDocument/2006/custom-properties" xmlns:vt="http://schemas.openxmlformats.org/officeDocument/2006/docPropsVTypes"/>
</file>