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Tel</w:t>
      </w:r>
      <w:r>
        <w:t xml:space="preserve"> </w:t>
      </w:r>
      <w:r>
        <w:t xml:space="preserve">Aviv,</w:t>
      </w:r>
      <w:r>
        <w:t xml:space="preserve"> </w:t>
      </w:r>
      <w:r>
        <w:t xml:space="preserve">Israel</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Tel Aviv Medical Center - Speech &amp; Language Therapy Department</w:t>
      </w:r>
      <w:r>
        <w:br/>
      </w:r>
      <w:r>
        <w:t xml:space="preserve">6 Weizmann Street, Tel Aviv-Yafo, Israel</w:t>
      </w:r>
    </w:p>
    <w:bookmarkStart w:id="20" w:name="Xbe65535627bfb9c0f2eec1b51be6b77ddf8d8c6"/>
    <w:p>
      <w:pPr>
        <w:pStyle w:val="Heading2"/>
      </w:pPr>
      <w:r>
        <w:t xml:space="preserve">Subject: Application for Speech Therapist Internship in Israel Tel Aviv</w:t>
      </w:r>
    </w:p>
    <w:p>
      <w:pPr>
        <w:pStyle w:val="FirstParagraph"/>
      </w:pPr>
      <w:r>
        <w:t xml:space="preserve">Dear Hiring Committee,</w:t>
      </w:r>
    </w:p>
    <w:p>
      <w:pPr>
        <w:pStyle w:val="BodyText"/>
      </w:pPr>
      <w:r>
        <w:t xml:space="preserve">I am writing to express my profound enthusiasm for the opportunity to contribute as a Speech Therapist Intern at the Tel Aviv Medical Center, within the vibrant healthcare ecosystem of Israel Tel Aviv. As an aspiring professional deeply committed to advancing communication disorders care, I have meticulously aligned my academic journey and practical experiences with the specific needs of Israel’s diverse population and cutting-edge therapeutic landscape. This Internship Application Letter represents not merely a request for placement, but a declaration of my readiness to immerse myself in the dynamic clinical environment that defines Tel Aviv as a hub for innovative speech-language pathology in the Middle East.</w:t>
      </w:r>
    </w:p>
    <w:p>
      <w:pPr>
        <w:pStyle w:val="BodyText"/>
      </w:pPr>
      <w:r>
        <w:t xml:space="preserve">My academic foundation at [Your University], where I earned my Bachelor’s degree in Communication Sciences and Disorders with honors, provided rigorous training grounded in evidence-based practices. Courses such as "Neurological Bases of Speech Disorders," "Multicultural Language Development," and "Augmentative and Alternative Communication (AAC) Systems" directly prepared me to address the complex needs I anticipate encountering in Tel Aviv. I particularly excelled in a capstone project focused on developing culturally responsive therapy protocols for immigrant populations—a skill set critically relevant to Israel’s multicultural cities like Tel Aviv, where over 20% of residents are immigrants or descendants from diverse linguistic backgrounds (Hebrew, Arabic, Russian, Amharic). This academic rigor is complemented by my internship at [Local Clinic/Hospital], where I collaborated with multidisciplinary teams to support children with autism spectrum disorder and adults recovering from stroke—experiences that cultivated my ability to adapt interventions within time-sensitive clinical frameworks.</w:t>
      </w:r>
    </w:p>
    <w:p>
      <w:pPr>
        <w:pStyle w:val="BodyText"/>
      </w:pPr>
      <w:r>
        <w:t xml:space="preserve">What specifically draws me to Israel Tel Aviv for this Speech Therapist Internship is the city’s unparalleled confluence of technological innovation, cultural diversity, and progressive healthcare policy. I have closely followed the Ministry of Health’s initiatives in early intervention programs and telerehabilitation services, which have positioned Israel as a regional leader in accessible speech therapy. In Tel Aviv specifically—where clinics like yours integrate AI-assisted speech analysis tools with traditional therapeutic approaches—I see a living laboratory for applying my skills. The city’s unique demographic tapestry, from its thriving Russian-speaking community to its Arabic-speaking neighborhoods and growing refugee populations, demands therapists who understand linguistic nuances and cultural contexts beyond textbooks. My fluency in Hebrew (B1 level) and basic Arabic phrases—developed through study and volunteer work with immigrant support organizations—equips me to bridge communication gaps immediately upon arrival, ensuring respectful, effective care from day one.</w:t>
      </w:r>
    </w:p>
    <w:p>
      <w:pPr>
        <w:pStyle w:val="BodyText"/>
      </w:pPr>
      <w:r>
        <w:t xml:space="preserve">My professional philosophy centers on the belief that speech therapy transcends clinical technique; it is a profound act of empowerment. In Israel Tel Aviv, where cultural identity is deeply intertwined with language (e.g., Hebrew’s revival as a spoken language), I am eager to support patients not only in overcoming communication barriers but also in reclaiming their voices within their communities. During my fieldwork at [Clinic Name], I designed a group therapy module for newly arrived Ethiopian-Israeli youth, using culturally familiar storytelling techniques to improve pragmatic language skills. This project—documented with outcomes showing a 40% increase in participant confidence during social interactions—mirrors the kind of community-centered approach I aspire to bring to your department. I am particularly inspired by Tel Aviv Medical Center’s reputation for integrating family-centered care, and I am prepared to extend this model through active participation in family education sessions and community outreach events.</w:t>
      </w:r>
    </w:p>
    <w:p>
      <w:pPr>
        <w:pStyle w:val="BodyText"/>
      </w:pPr>
      <w:r>
        <w:t xml:space="preserve">Furthermore, my understanding of Israel’s healthcare system positions me as a proactive contributor from the outset. I have studied the National Health Insurance Law (1995) and its implications for speech therapy coverage, recognizing how Tel Aviv’s public-private partnerships maximize service access. I am adept at navigating electronic health records systems like Medisys and am certified in CPR/AED—standards critical to seamless integration into your workflow. I also bring a strong commitment to continuous learning: I attended the recent International Conference on Speech-Language Pathology in Jerusalem, where sessions on “Neuroplasticity in Aphasia Rehabilitation” directly informed my approach to adult stroke therapy. In Israel Tel Aviv’s fast-paced environment, where innovation is the norm, I am eager to contribute fresh perspectives while absorbing your clinical wisdom.</w:t>
      </w:r>
    </w:p>
    <w:p>
      <w:pPr>
        <w:pStyle w:val="BodyText"/>
      </w:pPr>
      <w:r>
        <w:t xml:space="preserve">My motivation for this Internship Application Letter extends beyond professional growth; it is a commitment to meaningful contribution in a city that embodies resilience and renewal. Tel Aviv’s spirit—fueled by its blend of ancient heritage and future-focused energy—resonates deeply with my own journey. I am not merely seeking an internship; I seek to become part of a clinical team that views every therapy session as an opportunity to restore dignity, foster connection, and celebrate the transformative power of communication. The chance to learn from your esteemed therapists in Israel Tel Aviv would be a pivotal step toward my goal of becoming a leader in culturally competent speech therapy across global communities.</w:t>
      </w:r>
    </w:p>
    <w:p>
      <w:pPr>
        <w:pStyle w:val="BodyText"/>
      </w:pPr>
      <w:r>
        <w:t xml:space="preserve">I am prepared to relocate immediately and have already secured housing near the medical center for seamless integration into your schedule. I welcome the opportunity to discuss how my proactive attitude, academic training, and cultural sensitivity align with the needs of your Speech Therapy Department. Thank you for considering my application; I have attached my CV for further detail and look forward to discussing this invaluable opportunity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 Tel Aviv, Israel</dc:title>
  <dc:creator/>
  <dc:language>en</dc:language>
  <cp:keywords/>
  <dcterms:created xsi:type="dcterms:W3CDTF">2026-07-23T01:35:45Z</dcterms:created>
  <dcterms:modified xsi:type="dcterms:W3CDTF">2026-07-23T01:35:45Z</dcterms:modified>
</cp:coreProperties>
</file>

<file path=docProps/custom.xml><?xml version="1.0" encoding="utf-8"?>
<Properties xmlns="http://schemas.openxmlformats.org/officeDocument/2006/custom-properties" xmlns:vt="http://schemas.openxmlformats.org/officeDocument/2006/docPropsVTypes"/>
</file>