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w:t>
      </w:r>
      <w:r>
        <w:t xml:space="preserve"> </w:t>
      </w:r>
      <w:r>
        <w:t xml:space="preserve">Japan</w:t>
      </w:r>
      <w:r>
        <w:t xml:space="preserve"> </w:t>
      </w:r>
      <w:r>
        <w:t xml:space="preserve">Kyoto</w:t>
      </w:r>
    </w:p>
    <w:bookmarkStart w:id="20" w:name="X7f058d2a69fdbcbae42f6eb23f3cd2372f0eb49"/>
    <w:p>
      <w:pPr>
        <w:pStyle w:val="Heading1"/>
      </w:pPr>
      <w:r>
        <w:t xml:space="preserve">Internship Application Letter for Speech 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Kyoto Rehabilitation &amp; Speech Therapy Center (KRS)</w:t>
      </w:r>
    </w:p>
    <w:p>
      <w:pPr>
        <w:pStyle w:val="BodyText"/>
      </w:pPr>
      <w:r>
        <w:t xml:space="preserve">Dear Hiring Manager,</w:t>
      </w:r>
    </w:p>
    <w:p>
      <w:pPr>
        <w:pStyle w:val="BodyText"/>
      </w:pPr>
      <w:r>
        <w:t xml:space="preserve">It is with profound enthusiasm and meticulous preparation that I submit my application for the Speech Therapist Internship Position at your esteemed institution in Kyoto, Japan. As a dedicated student of Communication Sciences and Disorders (CSD) with a deep commitment to culturally responsive rehabilitation practices, I have long aspired to contribute my skills within Japan’s exceptional healthcare landscape. This</w:t>
      </w:r>
      <w:r>
        <w:t xml:space="preserve"> </w:t>
      </w:r>
      <w:r>
        <w:rPr>
          <w:bCs/>
          <w:b/>
        </w:rPr>
        <w:t xml:space="preserve">Internship Application Letter</w:t>
      </w:r>
      <w:r>
        <w:t xml:space="preserve"> </w:t>
      </w:r>
      <w:r>
        <w:t xml:space="preserve">serves as both a testament to my qualifications and a heartfelt expression of my desire to immerse myself in the rich therapeutic traditions of</w:t>
      </w:r>
      <w:r>
        <w:t xml:space="preserve"> </w:t>
      </w:r>
      <w:r>
        <w:rPr>
          <w:bCs/>
          <w:b/>
        </w:rPr>
        <w:t xml:space="preserve">Japan Kyoto</w:t>
      </w:r>
      <w:r>
        <w:t xml:space="preserve">, where innovative care meets profound cultural sensitivity.</w:t>
      </w:r>
    </w:p>
    <w:p>
      <w:pPr>
        <w:pStyle w:val="BodyText"/>
      </w:pPr>
      <w:r>
        <w:t xml:space="preserve">My academic journey at [Your University] has equipped me with a robust foundation in speech-language pathology, including clinical practicum hours specializing in pediatric and adult neurogenic disorders. I have honed my skills in evidence-based assessment tools such as the Frenchay Aphasia Screening Test (FAST) and the Comprehensive Assessment of Spoken Language (CASL), while actively engaging with diverse populations to understand how cultural context shapes therapeutic outcomes. My thesis, "Cross-Cultural Approaches in Pediatric Speech Therapy," examined how familial values influence intervention adherence—a perspective I believe is especially vital when working within Kyoto’s close-knit community structures. This work directly aligns with the</w:t>
      </w:r>
      <w:r>
        <w:t xml:space="preserve"> </w:t>
      </w:r>
      <w:r>
        <w:rPr>
          <w:bCs/>
          <w:b/>
        </w:rPr>
        <w:t xml:space="preserve">Speech Therapist</w:t>
      </w:r>
      <w:r>
        <w:t xml:space="preserve"> </w:t>
      </w:r>
      <w:r>
        <w:t xml:space="preserve">role at KRS, where holistic care for patients of all ages is prioritized.</w:t>
      </w:r>
    </w:p>
    <w:p>
      <w:pPr>
        <w:pStyle w:val="BodyText"/>
      </w:pPr>
      <w:r>
        <w:t xml:space="preserve">What draws me most powerfully to this opportunity is Kyoto’s unique position as a city where ancient traditions and cutting-edge healthcare coexist. As a global hub for medical innovation while preserving its cultural essence, Kyoto offers an unparalleled setting to learn from therapists who seamlessly integrate Japanese philosophies of harmony (</w:t>
      </w:r>
      <w:r>
        <w:rPr>
          <w:iCs/>
          <w:i/>
        </w:rPr>
        <w:t xml:space="preserve">wa</w:t>
      </w:r>
      <w:r>
        <w:t xml:space="preserve">) and respect for elders into clinical practice. I am particularly inspired by KRS’s community-based rehabilitation model, which emphasizes home visits and family collaboration—a methodology I observed during my virtual tour of your facilities. This approach resonates deeply with my belief that effective speech therapy must extend beyond clinical walls to nurture communication within the patient’s social ecosystem. In</w:t>
      </w:r>
      <w:r>
        <w:t xml:space="preserve"> </w:t>
      </w:r>
      <w:r>
        <w:rPr>
          <w:bCs/>
          <w:b/>
        </w:rPr>
        <w:t xml:space="preserve">Japan Kyoto</w:t>
      </w:r>
      <w:r>
        <w:t xml:space="preserve">, I see not just an internship location, but a living classroom in compassionate, culturally intelligent healthcare.</w:t>
      </w:r>
    </w:p>
    <w:p>
      <w:pPr>
        <w:pStyle w:val="BodyText"/>
      </w:pPr>
      <w:r>
        <w:t xml:space="preserve">I understand that working as a</w:t>
      </w:r>
      <w:r>
        <w:t xml:space="preserve"> </w:t>
      </w:r>
      <w:r>
        <w:rPr>
          <w:bCs/>
          <w:b/>
        </w:rPr>
        <w:t xml:space="preserve">Speech Therapist</w:t>
      </w:r>
      <w:r>
        <w:t xml:space="preserve"> </w:t>
      </w:r>
      <w:r>
        <w:t xml:space="preserve">in Japan requires more than clinical expertise; it demands cultural humility and linguistic awareness. While my Japanese language skills are at an intermediate conversational level (JLPT N4), I am actively engaged in daily study through online courses and language exchange partnerships to ensure effective communication with patients. I have also familiarized myself with key Japanese medical terminology and cultural protocols, such as the importance of bowing during introductions, formal address systems (</w:t>
      </w:r>
      <w:r>
        <w:rPr>
          <w:iCs/>
          <w:i/>
        </w:rPr>
        <w:t xml:space="preserve">san</w:t>
      </w:r>
      <w:r>
        <w:t xml:space="preserve">,</w:t>
      </w:r>
      <w:r>
        <w:t xml:space="preserve"> </w:t>
      </w:r>
      <w:r>
        <w:rPr>
          <w:iCs/>
          <w:i/>
        </w:rPr>
        <w:t xml:space="preserve">chan</w:t>
      </w:r>
      <w:r>
        <w:t xml:space="preserve">), and the nuanced art of nonverbal communication in clinical settings. My goal is to quickly adapt to Kyoto’s professional environment while contributing my fresh perspective on evidence-based techniques. I am eager to learn from your team’s decades of experience in treating conditions like post-stroke aphasia and pediatric articulation disorders within a Japanese context—a challenge I welcome with humility and dedication.</w:t>
      </w:r>
    </w:p>
    <w:p>
      <w:pPr>
        <w:pStyle w:val="BodyText"/>
      </w:pPr>
      <w:r>
        <w:t xml:space="preserve">Beyond clinical skills, I bring a passion for community engagement that aligns with Kyoto’s healthcare ethos. During my undergraduate years, I volunteered at [Local Community Clinic], where I co-developed a bilingual storytelling program for immigrant children—a project that taught me to design therapy around cultural identity and familial dynamics. This experience mirrors KRS’s work in culturally tailored interventions, and I am keen to apply these principles in Kyoto’s multigenerational households. For instance, I would propose collaborating with local temples or neighborhood associations (like those near the Kiyomizu-dera district) to host community workshops on early communication development—strengthening ties between clinical care and social support networks.</w:t>
      </w:r>
    </w:p>
    <w:p>
      <w:pPr>
        <w:pStyle w:val="BodyText"/>
      </w:pPr>
      <w:r>
        <w:t xml:space="preserve">I recognize that Kyoto’s healthcare system prioritizes efficiency without sacrificing empathy, a balance I strive to achieve in my own practice. My internship goals include mastering Japanese-specific assessment tools like the "Kansai Aphasia Test," documenting case studies with cultural nuance, and supporting therapists in adapting Western methodologies for local needs. I am especially keen to observe how your team addresses communication challenges unique to Kyoto’s aging population—a demographic growing rapidly due to Japan’s low birth rate. Contributing to initiatives that empower elderly patients through speech therapy would be a profound honor.</w:t>
      </w:r>
    </w:p>
    <w:p>
      <w:pPr>
        <w:pStyle w:val="BodyText"/>
      </w:pPr>
      <w:r>
        <w:t xml:space="preserve">In closing, I am not merely seeking an internship; I seek a transformative immersion in the heart of Japanese therapeutic excellence. Kyoto’s blend of serene tradition and modern innovation creates the perfect environment for me to grow as a</w:t>
      </w:r>
      <w:r>
        <w:t xml:space="preserve"> </w:t>
      </w:r>
      <w:r>
        <w:rPr>
          <w:bCs/>
          <w:b/>
        </w:rPr>
        <w:t xml:space="preserve">Speech Therapist</w:t>
      </w:r>
      <w:r>
        <w:t xml:space="preserve"> </w:t>
      </w:r>
      <w:r>
        <w:t xml:space="preserve">who values both scientific rigor and human connection. My resume, attached for your review, details my academic achievements, clinical hours, and cross-cultural experiences. I am available immediately for an interview at your convenience and would welcome the chance to discuss how my skills can support KRS’s mission in</w:t>
      </w:r>
      <w:r>
        <w:t xml:space="preserve"> </w:t>
      </w:r>
      <w:r>
        <w:rPr>
          <w:bCs/>
          <w:b/>
        </w:rPr>
        <w:t xml:space="preserve">Japan Kyoto</w:t>
      </w:r>
      <w:r>
        <w:t xml:space="preserve">.</w:t>
      </w:r>
    </w:p>
    <w:p>
      <w:pPr>
        <w:pStyle w:val="BodyText"/>
      </w:pPr>
      <w:r>
        <w:t xml:space="preserve">Thank you for considering my application. I look forward to the possibility of contributing to your team and learning from Kyoto’s legacy of compassionate care.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Speech Therapist - Japan Kyoto</dc:title>
  <dc:creator/>
  <cp:keywords/>
  <dcterms:created xsi:type="dcterms:W3CDTF">2026-07-23T09:42:30Z</dcterms:created>
  <dcterms:modified xsi:type="dcterms:W3CDTF">2026-07-23T09:42:30Z</dcterms:modified>
</cp:coreProperties>
</file>

<file path=docProps/custom.xml><?xml version="1.0" encoding="utf-8"?>
<Properties xmlns="http://schemas.openxmlformats.org/officeDocument/2006/custom-properties" xmlns:vt="http://schemas.openxmlformats.org/officeDocument/2006/docPropsVTypes"/>
</file>