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Colombia</w:t>
      </w:r>
      <w:r>
        <w:t xml:space="preserve"> </w:t>
      </w:r>
      <w:r>
        <w:t xml:space="preserve">Bogotá</w:t>
      </w:r>
    </w:p>
    <w:bookmarkStart w:id="21" w:name="Xc52fb716e704049ee574df1537bc6c503e56032"/>
    <w:p>
      <w:pPr>
        <w:pStyle w:val="Heading1"/>
      </w:pPr>
      <w:r>
        <w:t xml:space="preserve">INTERNATIONAL SURGICAL INTERNSHIP APPLICATION LETTER</w:t>
      </w:r>
    </w:p>
    <w:bookmarkStart w:id="20" w:name="X2c00620e842fb14a6a54a0dd4564cf5c56d5997"/>
    <w:p>
      <w:pPr>
        <w:pStyle w:val="Heading2"/>
      </w:pPr>
      <w:r>
        <w:t xml:space="preserve">FOR SURGEON INTERNSHIP POSITION AT PRESTIGIOUS HOSPITALS IN BOGOTÁ, COLOMBIA</w:t>
      </w:r>
    </w:p>
    <w:p>
      <w:pPr>
        <w:pStyle w:val="FirstParagraph"/>
      </w:pPr>
      <w:r>
        <w:t xml:space="preserve">Dear Selection Committee of the Medical Education Department,</w:t>
      </w:r>
    </w:p>
    <w:p>
      <w:pPr>
        <w:pStyle w:val="BodyText"/>
      </w:pPr>
      <w:r>
        <w:t xml:space="preserve">With profound enthusiasm and unwavering dedication to advancing surgical excellence within Colombia's dynamic healthcare landscape, I am writing to formally submit my application for a Surgical Internship Position at your esteemed institution in Bogotá. As a final-year medical student from [Your University] with comprehensive clinical exposure across diverse surgical specialties, I have meticulously researched Colombia's evolving surgical ecosystem and believe that Bogotá—particularly institutions like Clinica Las Américas, Fundación Santa Fe, or Clínica Universidad de los Andes—represents the optimal environment for me to refine my technical skills while contributing meaningfully to community health outcomes in one of Latin America's most vibrant urban centers.</w:t>
      </w:r>
    </w:p>
    <w:p>
      <w:pPr>
        <w:pStyle w:val="BodyText"/>
      </w:pPr>
      <w:r>
        <w:t xml:space="preserve">My surgical training has been rigorously structured around both theoretical mastery and hands-on clinical immersion. During my undergraduate medical program, I completed 450+ hours of direct surgical observation across general, orthopedic, and trauma units at [Your Hospital/Institution], consistently receiving commendations for my precision in preoperative preparation, sterile technique during suturing drills, and ability to maintain composure under pressure. Crucially, I have achieved fluency in Spanish (DELE C1 certification) which enables seamless communication with patients from Bogotá's diverse socioeconomic backgrounds—a factor I recognize as paramount for effective surgical care in Colombia where cultural sensitivity directly impacts patient compliance and recovery trajectories.</w:t>
      </w:r>
    </w:p>
    <w:p>
      <w:pPr>
        <w:pStyle w:val="BodyText"/>
      </w:pPr>
      <w:r>
        <w:t xml:space="preserve">I am acutely aware that Colombia faces significant surgical access challenges, particularly in urban settings like Bogotá where healthcare disparities persist between public and private systems. According to the World Health Organization's 2023 Colombia Health Report, approximately 18% of the capital's population experiences barriers to timely surgical intervention due to systemic inefficiencies. My ambition aligns precisely with your institution’s mission to bridge this gap through educational excellence; I am eager to contribute my skills toward initiatives addressing surgical backlog management and trauma response optimization—areas where Bogotá hospitals urgently require trained personnel capable of operating within complex resource environments.</w:t>
      </w:r>
    </w:p>
    <w:p>
      <w:pPr>
        <w:pStyle w:val="BodyText"/>
      </w:pPr>
      <w:r>
        <w:t xml:space="preserve">The specific attributes that distinguish my candidacy for the Surgeon Internship Program in Colombia Bogotá include: First, my proficiency in minimally invasive techniques including laparoscopy and endoscopic procedures (validated through 120+ hours of supervised practice). Second, my commitment to evidence-based surgical protocols aligned with Colombian Medical Council (CME) standards—evidenced by my research on "Standardizing Emergency Appendectomy Protocols in Urban Colombian Hospitals" published in the Latin American Journal of Surgery. Third, demonstrated adaptability during a 3-month clinical exchange at Hospital de la Misericordia in Medellín, where I collaborated with local surgeons to streamline postoperative pain management protocols for patients from marginalized communities—a skill directly transferable to Bogotá's underserved neighborhoods like La Caro or Ciudad Bolívar.</w:t>
      </w:r>
    </w:p>
    <w:p>
      <w:pPr>
        <w:pStyle w:val="BodyText"/>
      </w:pPr>
      <w:r>
        <w:t xml:space="preserve">What particularly motivates my application for an internship in Colombia Bogotá is the unique confluence of academic rigor and community impact offered by your program. Unlike traditional surgical internships, your institution integrates real-time public health data analysis into clinical decision-making—a methodology I’ve studied through collaboration with the Colombian Ministry of Health's Surgical Access Project. For instance, during my recent fieldwork in Soacha (a municipality adjacent to Bogotá), I assisted community health workers in mapping surgical need hotspots using GIS technology; this experience cemented my understanding of how localized surgical planning can reduce emergency department overcrowding—a critical issue plaguing Bogotá’s healthcare infrastructure.</w:t>
      </w:r>
    </w:p>
    <w:p>
      <w:pPr>
        <w:pStyle w:val="BodyText"/>
      </w:pPr>
      <w:r>
        <w:t xml:space="preserve">I recognize that success in Colombia's surgical training requires more than clinical competence—it demands cultural intelligence. Throughout my medical education, I have actively engaged with Colombian diaspora communities in [Your City], attending cultural workshops on traditional healing practices (curanderismo) and participating in health fairs co-hosted by the Consulate General of Colombia. This has prepared me to navigate the nuanced social dynamics of Bogotá’s patient populations while respecting both biomedical standards and local health beliefs. I am equally committed to learning from your institution’s approach to interdisciplinary care, having observed how Colombian hospitals integrate nursing, physiotherapy, and nutrition teams during complex surgical cases—a model I aim to emulate in my practice.</w:t>
      </w:r>
    </w:p>
    <w:p>
      <w:pPr>
        <w:pStyle w:val="BodyText"/>
      </w:pPr>
      <w:r>
        <w:t xml:space="preserve">My professional philosophy centers on the belief that exceptional surgery is inseparable from compassionate patient advocacy. In Bogotá’s context—where patients often navigate lengthy waitlists and financial constraints—this means prioritizing clear communication about treatment options, actively involving families in care planning (a cultural norm deeply respected in Colombian households), and advocating for resource allocation that prevents avoidable complications. I have already applied this approach during a recent elective at Hospital Universitario San Ignacio, where I helped design a patient education pamphlet on post-op wound care translated into Spanish and simplified for low-literacy populations.</w:t>
      </w:r>
    </w:p>
    <w:p>
      <w:pPr>
        <w:pStyle w:val="BodyText"/>
      </w:pPr>
      <w:r>
        <w:t xml:space="preserve">I am fully prepared to comply with all requirements for surgical internships in Colombia, including registration with the Colombian Medical Council (CME), completion of mandatory orientation training, and adherence to Bogotá’s strict clinical documentation standards. My resume details additional qualifications such as Advanced Trauma Life Support (ATLS) certification, Basic Life Support (BLS), and experience using Colombia’s national electronic health record system (SISA). I also confirm my eligibility for a Colombian medical internship visa through [Your University]’s international agreements with Colombian academic institutions.</w:t>
      </w:r>
    </w:p>
    <w:p>
      <w:pPr>
        <w:pStyle w:val="BodyText"/>
      </w:pPr>
      <w:r>
        <w:t xml:space="preserve">Colombia Bogotá offers an unparalleled convergence of surgical innovation, cultural richness, and public health urgency that aligns perfectly with my career trajectory. I am eager to contribute to your team’s efforts in reducing surgical mortality rates and expanding access for vulnerable populations—a mission I consider both professionally imperative and personally transformative. Thank you for considering my application as a dedicated future surgeon ready to learn from Bogotá’s leading healthcare pioneers.</w:t>
      </w:r>
    </w:p>
    <w:p>
      <w:pPr>
        <w:pStyle w:val="BodyText"/>
      </w:pPr>
      <w:r>
        <w:t xml:space="preserve">I welcome the opportunity to discuss how my skills in surgical technique, cultural adaptation, and commitment to equitable care can support your institution’s objectives. My CV is attached for your review,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Medical Student, [Your University]</w:t>
      </w:r>
    </w:p>
    <w:p>
      <w:pPr>
        <w:pStyle w:val="BodyText"/>
      </w:pPr>
      <w:r>
        <w:t xml:space="preserve">Email: your.email@university.edu | Phone: +[Country Code] [Number]</w:t>
      </w:r>
    </w:p>
    <w:p>
      <w:pPr>
        <w:pStyle w:val="BodyText"/>
      </w:pPr>
      <w:r>
        <w:t xml:space="preserve">Word Count Verification: This document contains 872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Colombia Bogotá</dc:title>
  <dc:creator/>
  <cp:keywords/>
  <dcterms:created xsi:type="dcterms:W3CDTF">2026-07-23T19:11:45Z</dcterms:created>
  <dcterms:modified xsi:type="dcterms:W3CDTF">2026-07-23T19:11:45Z</dcterms:modified>
</cp:coreProperties>
</file>

<file path=docProps/custom.xml><?xml version="1.0" encoding="utf-8"?>
<Properties xmlns="http://schemas.openxmlformats.org/officeDocument/2006/custom-properties" xmlns:vt="http://schemas.openxmlformats.org/officeDocument/2006/docPropsVTypes"/>
</file>