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Riyadh,</w:t>
      </w:r>
      <w:r>
        <w:t xml:space="preserve"> </w:t>
      </w:r>
      <w:r>
        <w:t xml:space="preserve">Saudi</w:t>
      </w:r>
      <w:r>
        <w:t xml:space="preserve"> </w:t>
      </w:r>
      <w:r>
        <w:t xml:space="preserve">Arabia</w:t>
      </w:r>
    </w:p>
    <w:bookmarkStart w:id="20" w:name="Xc4a966210b62aaaa538f11b7d3e9a286c53c696"/>
    <w:p>
      <w:pPr>
        <w:pStyle w:val="Heading1"/>
      </w:pPr>
      <w:r>
        <w:t xml:space="preserve">INTERNSHIP APPLICATION LETTER FOR SURGEON POSITION</w:t>
      </w:r>
    </w:p>
    <w:p>
      <w:pPr>
        <w:pStyle w:val="FirstParagraph"/>
      </w:pPr>
      <w:r>
        <w:t xml:space="preserve">Submitted to the Medical Recruitment Committee</w:t>
      </w:r>
    </w:p>
    <w:p>
      <w:pPr>
        <w:pStyle w:val="BodyText"/>
      </w:pPr>
      <w:r>
        <w:t xml:space="preserve">Riyadh Medical Complex &amp; Research Institute (RMCRI)</w:t>
      </w:r>
    </w:p>
    <w:p>
      <w:pPr>
        <w:pStyle w:val="BodyText"/>
      </w:pPr>
      <w:r>
        <w:t xml:space="preserve">Riyadh, Kingdom of Saudi Arabia</w:t>
      </w:r>
    </w:p>
    <w:bookmarkEnd w:id="20"/>
    <w:p>
      <w:pPr>
        <w:pStyle w:val="BodyText"/>
      </w:pPr>
      <w:r>
        <w:t xml:space="preserve">October 26, 2023</w:t>
      </w:r>
    </w:p>
    <w:p>
      <w:pPr>
        <w:pStyle w:val="BodyText"/>
      </w:pPr>
      <w:r>
        <w:t xml:space="preserve">Dr. Ahmed Al-Saud</w:t>
      </w:r>
      <w:r>
        <w:t xml:space="preserve"> </w:t>
      </w:r>
      <w:r>
        <w:t xml:space="preserve">Chief of Surgical Services</w:t>
      </w:r>
      <w:r>
        <w:t xml:space="preserve"> </w:t>
      </w:r>
      <w:r>
        <w:t xml:space="preserve">Riyadh Medical Complex &amp; Research Institute (RMCRI)</w:t>
      </w:r>
      <w:r>
        <w:t xml:space="preserve"> </w:t>
      </w:r>
      <w:r>
        <w:t xml:space="preserve">King Abdullah Financial District, Riyadh</w:t>
      </w:r>
      <w:r>
        <w:t xml:space="preserve"> </w:t>
      </w:r>
      <w:r>
        <w:t xml:space="preserve">Kingdom of Saudi Arabia</w:t>
      </w:r>
    </w:p>
    <w:p>
      <w:pPr>
        <w:pStyle w:val="BodyText"/>
      </w:pPr>
      <w:r>
        <w:t xml:space="preserve">Dear Dr. Al-Saud,</w:t>
      </w:r>
    </w:p>
    <w:p>
      <w:pPr>
        <w:pStyle w:val="BodyText"/>
      </w:pPr>
      <w:r>
        <w:t xml:space="preserve">I am writing this Internship Application Letter with profound enthusiasm to express my earnest interest in the Surgical Internship Program at Riyadh Medical Complex &amp; Research Institute (RMCRI), as advertised in the Ministry of Health's international healthcare recruitment portal. As a recent graduate from King Faisal University College of Medicine, I have meticulously prepared myself to contribute meaningfully to Saudi Arabia's visionary healthcare transformation under Vision 2030, with a specific focus on advancing surgical excellence in Riyadh—the epicenter of medical innovation within the Kingdom.</w:t>
      </w:r>
    </w:p>
    <w:p>
      <w:pPr>
        <w:pStyle w:val="BodyText"/>
      </w:pPr>
      <w:r>
        <w:t xml:space="preserve">My academic journey has been rigorously centered around surgical disciplines. During my clinical rotations at King Khalid University Hospital in Abha, I completed 18 months of intensive surgical exposure across general, orthopedic, and emergency departments. I actively participated in over 300 procedures under the supervision of board-certified surgeons, including appendectomies, hernia repairs, and trauma surgeries. Notably, I co-authored a peer-reviewed study on minimally invasive techniques for colorectal surgery published in the Saudi Journal of Surgery (2023), which directly aligns with RMCRI's commitment to evidence-based surgical advancement. This research experience underscores my dedication to elevating surgical outcomes—a priority central to Riyadh's healthcare strategy.</w:t>
      </w:r>
    </w:p>
    <w:p>
      <w:pPr>
        <w:pStyle w:val="BodyText"/>
      </w:pPr>
      <w:r>
        <w:t xml:space="preserve">The significance of this internship opportunity in Saudi Arabia Riyadh cannot be overstated. Having witnessed firsthand the Kingdom's rapid evolution in healthcare infrastructure through medical conferences attended during my studies, I am deeply motivated to contribute to a system where surgical innovation is accelerating at unprecedented rates. Riyadh serves as the national hub for cutting-edge medical technology adoption, and RMCRI stands as a beacon of this progress with its state-of-the-art simulation labs and robotic surgery center. I am particularly inspired by Dr. Al-Saud's pioneering work in laparoscopic gastrointestinal procedures, which has established RMCRI as a regional leader. My aspiration is to learn under such expertise while supporting the institute's mission to reduce surgical complications by 25% within five years—a target that resonates with my clinical philosophy.</w:t>
      </w:r>
    </w:p>
    <w:p>
      <w:pPr>
        <w:pStyle w:val="BodyText"/>
      </w:pPr>
      <w:r>
        <w:t xml:space="preserve">My professional competencies extend beyond technical skills. I have led emergency response teams in community health initiatives across Riyadh, managing mass casualty scenarios during public events. This experience cultivated my ability to perform under pressure—a critical attribute for surgeons in high-volume urban hospitals. Additionally, I am certified in Advanced Trauma Life Support (ATLS) and Basic Life Support (BLS), with proficiency in Arabic medical terminology that facilitates seamless communication with diverse patient populations across Saudi Arabia. I understand that cultural competence is as vital as clinical skill in the Kingdom, and I have completed the "Saudi Healthcare Ethics" certification program through King Saud University, ensuring my practice aligns with local values and religious principles.</w:t>
      </w:r>
    </w:p>
    <w:p>
      <w:pPr>
        <w:pStyle w:val="BodyText"/>
      </w:pPr>
      <w:r>
        <w:t xml:space="preserve">I recognize that an effective Surgeon in Saudi Arabia Riyadh must embody both technical mastery and a commitment to community health. During my final year, I volunteered at the Al-Jazeera Women's Health Clinic in Riyadh, providing pre-operative counseling for underprivileged patients. This experience reinforced my belief that surgical excellence is inseparable from compassionate care—a principle I will uphold throughout this internship. The Kingdom's strategic investments in healthcare workforce development through programs like "Saudization" further motivate me to dedicate my career to improving access to quality surgery across all regions of Saudi Arabia.</w:t>
      </w:r>
    </w:p>
    <w:p>
      <w:pPr>
        <w:pStyle w:val="BodyText"/>
      </w:pPr>
      <w:r>
        <w:t xml:space="preserve">The RMCRI Surgical Internship Program uniquely bridges academic training with real-world application in a setting that mirrors Riyadh's dynamic healthcare landscape. Your institute’s partnerships with Johns Hopkins and the King Faisal Specialist Hospital ensure exposure to global best practices while addressing local health challenges such as diabetes-related complications and trauma management in urban environments. I am eager to contribute my proficiency in laparoscopic suturing techniques, surgical documentation using Saudi electronic health records (SEHR), and collaborative team dynamics—skills I honed during a two-month rotation at Riyadh's King Abdulaziz Medical City.</w:t>
      </w:r>
    </w:p>
    <w:p>
      <w:pPr>
        <w:pStyle w:val="BodyText"/>
      </w:pPr>
      <w:r>
        <w:t xml:space="preserve">Moreover, I have prepared to fully integrate into the Kingdom’s professional environment. I hold a valid Saudi Ministry of Health license for surgical interns and am committed to completing all required orientation programs, including the mandatory "Saudi Healthcare System" module. My relocation plan includes securing housing near RMCRI in Diplomatic Quarter, ensuring consistent availability for morning rounds and emergency call shifts—a testament to my dedication to this Internship Application Letter’s core purpose: service under Riyadh's healthcare leadership.</w:t>
      </w:r>
    </w:p>
    <w:p>
      <w:pPr>
        <w:pStyle w:val="BodyText"/>
      </w:pPr>
      <w:r>
        <w:t xml:space="preserve">As Saudi Arabia Riyadh emerges as a global medical destination, I am eager to become part of the next generation of surgeons who will define its legacy. My training has equipped me not merely to perform procedures but to innovate within systems designed for patient-centered care. The opportunity to learn from RMCRI’s distinguished faculty would be the pivotal step in my journey toward becoming a contributing specialist in Saudi Arabia’s healthcare ecosystem.</w:t>
      </w:r>
    </w:p>
    <w:p>
      <w:pPr>
        <w:pStyle w:val="BodyText"/>
      </w:pPr>
      <w:r>
        <w:t xml:space="preserve">Sincerely,</w:t>
      </w:r>
      <w:r>
        <w:br/>
      </w:r>
      <w:r>
        <w:br/>
      </w:r>
      <w:r>
        <w:t xml:space="preserve">Dr. Omar Hassan</w:t>
      </w:r>
      <w:r>
        <w:br/>
      </w:r>
      <w:r>
        <w:t xml:space="preserve">MBBS, MS (Surgical Specialization)</w:t>
      </w:r>
      <w:r>
        <w:br/>
      </w:r>
      <w:r>
        <w:t xml:space="preserve">King Faisal University College of Medicine</w:t>
      </w:r>
      <w:r>
        <w:br/>
      </w:r>
      <w:r>
        <w:t xml:space="preserve">Riyadh, Saudi Arabia</w:t>
      </w:r>
      <w:r>
        <w:br/>
      </w:r>
      <w:r>
        <w:br/>
      </w:r>
      <w:r>
        <w:t xml:space="preserve">Contact: +966 50 123 4567 | omar.hassan@kfum.edu.sa</w:t>
      </w:r>
    </w:p>
    <w:p>
      <w:pPr>
        <w:pStyle w:val="BodyText"/>
      </w:pPr>
      <w:r>
        <w:rPr>
          <w:iCs/>
          <w:i/>
        </w:rPr>
        <w:t xml:space="preserve">Enclosures: Curriculum Vitae, Academic Transcripts, ATLS/BLS Certificates, Saudi Ministry of Health License (Pending)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Riyadh, Saudi Arabia</dc:title>
  <dc:creator/>
  <dc:language>en</dc:language>
  <cp:keywords/>
  <dcterms:created xsi:type="dcterms:W3CDTF">2026-07-19T19:56:04Z</dcterms:created>
  <dcterms:modified xsi:type="dcterms:W3CDTF">2026-07-19T19:56:04Z</dcterms:modified>
</cp:coreProperties>
</file>

<file path=docProps/custom.xml><?xml version="1.0" encoding="utf-8"?>
<Properties xmlns="http://schemas.openxmlformats.org/officeDocument/2006/custom-properties" xmlns:vt="http://schemas.openxmlformats.org/officeDocument/2006/docPropsVTypes"/>
</file>