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Barcelona</w:t>
      </w:r>
    </w:p>
    <w:bookmarkStart w:id="22" w:name="Xda0805939950bf66c323853b0f056ced095d531"/>
    <w:p>
      <w:pPr>
        <w:pStyle w:val="Heading1"/>
      </w:pPr>
      <w:r>
        <w:t xml:space="preserve">Internship Application Letter for Surgical Residency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Surgical Residency Programs</w:t>
      </w:r>
      <w:r>
        <w:br/>
      </w:r>
      <w:r>
        <w:t xml:space="preserve">Hospital Clínic de Barcelona / Hospital Universitari Vall d'Hebron</w:t>
      </w:r>
      <w:r>
        <w:br/>
      </w:r>
      <w:r>
        <w:t xml:space="preserve">Barcelona, Catalonia, Spain</w:t>
      </w:r>
    </w:p>
    <w:bookmarkStart w:id="21" w:name="Xbcffd7f96ae88d94e5dcfb466b06a0fe40a43be"/>
    <w:p>
      <w:pPr>
        <w:pStyle w:val="Heading2"/>
      </w:pPr>
      <w:r>
        <w:t xml:space="preserve">Subject: Application for Surgical Internship Residency Program at Leading Institutions in Spain Barcelona</w:t>
      </w:r>
    </w:p>
    <w:p>
      <w:pPr>
        <w:pStyle w:val="FirstParagraph"/>
      </w:pPr>
      <w:r>
        <w:t xml:space="preserve">Dear Members of the Surgical Residency Selection Committee,</w:t>
      </w:r>
    </w:p>
    <w:p>
      <w:pPr>
        <w:pStyle w:val="BodyText"/>
      </w:pPr>
      <w:r>
        <w:t xml:space="preserve">It is with profound enthusiasm and deep respect for the clinical excellence that defines Barcelona's medical institutions that I submit my application for the Surgical Internship Residency Program at your esteemed hospital. As a dedicated medical graduate from the University of Barcelona Medical School, I have meticulously prepared myself to contribute to Spain's premier healthcare environment through an immersive surgical internship experience in Barcelona—a city renowned not only for its cultural vibrancy but also for its cutting-edge medical innovation and world-class trauma care facilities.</w:t>
      </w:r>
    </w:p>
    <w:p>
      <w:pPr>
        <w:pStyle w:val="BodyText"/>
      </w:pPr>
      <w:r>
        <w:t xml:space="preserve">My academic journey has been purposefully aligned with the demanding standards required of future surgeons. During my six-year medical program at the University of Barcelona, I consistently ranked in the top 5% of my cohort, specializing in surgical sciences through rigorous coursework including Advanced Surgical Techniques, Trauma Management Systems (TMS), and Minimally Invasive Surgery (MIS). My thesis on "Innovative Approaches to Orthopedic Trauma Recovery in Urban Settings" directly intersects with Barcelona's high-volume trauma center requirements—a critical consideration for any surgeon-in-training seeking to serve Spain's dynamic population. I have completed clinical rotations at Hospital de Sant Pau and Hospital Germans Trias i Pujol, gaining hands-on experience in general surgery, emergency response, and pre/post-operative care under the supervision of board-certified surgeons.</w:t>
      </w:r>
    </w:p>
    <w:p>
      <w:pPr>
        <w:pStyle w:val="BodyText"/>
      </w:pPr>
      <w:r>
        <w:t xml:space="preserve">What distinguishes my application is my unwavering commitment to integrating advanced surgical practice with Barcelona's unique healthcare landscape. I have actively engaged in understanding Spain's medical accreditation framework (including MIR program prerequisites) and have already achieved C1 proficiency in Spanish (DELE certification), complemented by foundational knowledge of Catalan—a vital asset for patient communication across diverse Barcelona communities. My experience during a summer externship at Hospital Clinic’s Orthopedic Trauma Unit immersed me in high-stakes surgical workflows where I assisted in 30+ complex fracture cases, learned to operate within Spain's public healthcare system protocols (SNS), and collaborated with multidisciplinary teams managing polytrauma patients—a direct reflection of Barcelona’s role as a regional trauma hub.</w:t>
      </w:r>
    </w:p>
    <w:p>
      <w:pPr>
        <w:pStyle w:val="BodyText"/>
      </w:pPr>
      <w:r>
        <w:t xml:space="preserve">I am acutely aware that Barcelona offers an unparalleled environment for surgical training. The city hosts four top-ranked hospitals consistently ranked among Europe's most advanced medical facilities, each specializing in distinct surgical domains—from vascular surgery at Hospital Clínic to cardiac innovation at Vall d'Hebron. This specialization aligns perfectly with my aspiration to pursue a career in orthopedic trauma surgery—a field where Barcelona’s urban setting demands precision and rapid response due to high traffic accident rates. I have studied the specific surgical caseload patterns of Barcelona’s hospitals through public health datasets, understanding that 35% of their emergency surgeries involve complex trauma cases requiring immediate intervention. My technical skills include proficiency in laparoscopic suturing (certified via AHRM), ultrasound-guided procedures, and electronic health record systems (EPIC/IntraHospital), ensuring seamless integration into your surgical workflow from day one.</w:t>
      </w:r>
    </w:p>
    <w:p>
      <w:pPr>
        <w:pStyle w:val="BodyText"/>
      </w:pPr>
      <w:r>
        <w:t xml:space="preserve">My cultural adaptation to Spain Barcelona extends beyond language. I have lived in the city for six months during my medical studies, immersing myself in its rhythms—from morning visits to the Boqueria Market with local surgeons to participating in community health fairs in El Raval. I understand that Barcelona’s surgical culture values collaborative innovation over hierarchical rigidity; this ethos mirrors my own approach to patient care. I have also volunteered with Barcelona’s Red Cross emergency response teams, where I trained alongside paramedics during simulated mass casualty incidents—a skill directly transferable to the high-pressure environment of a Barcelona trauma center. My ability to navigate both clinical and cultural complexities will allow me to contribute immediately while learning from your exceptional faculty.</w:t>
      </w:r>
    </w:p>
    <w:p>
      <w:pPr>
        <w:pStyle w:val="BodyText"/>
      </w:pPr>
      <w:r>
        <w:t xml:space="preserve">Why Spain Barcelona specifically? Beyond its medical reputation, Barcelona offers the ideal synergy between academic rigor and real-world surgical demands. Unlike many global hubs where internships are theoretical, Barcelona’s hospitals operate on a model where interns actively participate in case management under expert guidance—a philosophy I embody through my past clinical work. The city’s commitment to research (evidenced by its 12% annual surgical innovation funding increase) resonates with my interest in evidence-based practice. I am eager to learn from pioneers like Dr. Xavier Miró at Hospital Clínic, whose work on personalized trauma protocols has transformed outcomes for Barcelona’s diverse population.</w:t>
      </w:r>
    </w:p>
    <w:p>
      <w:pPr>
        <w:pStyle w:val="BodyText"/>
      </w:pPr>
      <w:r>
        <w:t xml:space="preserve">As a future surgeon committed to excellence within Spain’s healthcare ecosystem, I recognize that an internship here is not merely a training step—it is the foundation for contributing meaningfully to Catalonia’s health infrastructure. My technical skills are honed; my cultural readiness is confirmed; and my passion for surgical innovation in Barcelona's unique urban context is unwavering. I am prepared to meet the 12-hour shift demands of Spanish residency programs with resilience, empathy, and a dedication to patient outcomes that aligns with Barcelona’s medical values.</w:t>
      </w:r>
    </w:p>
    <w:p>
      <w:pPr>
        <w:pStyle w:val="BodyText"/>
      </w:pPr>
      <w:r>
        <w:t xml:space="preserve">I respectfully request the opportunity to discuss how my background in surgical training, cultural fluency in Spain Barcelona, and commitment to advancing trauma care can support your institution’s mission. Thank you for considering my application for the Surgical Internship Residency Program. I am available at your earliest convenience for an interview and have attached all required documentation including certificates of Spanish proficiency (DELE C1), clinical logbooks, and letters of recommendation from Barcelona-based surgeons.</w:t>
      </w:r>
    </w:p>
    <w:p>
      <w:pPr>
        <w:pStyle w:val="BodyText"/>
      </w:pPr>
      <w:r>
        <w:t xml:space="preserve">Sincerely,</w:t>
      </w:r>
    </w:p>
    <w:p>
      <w:pPr>
        <w:pStyle w:val="BodyText"/>
      </w:pPr>
      <w:r>
        <w:t xml:space="preserve">Dr. Elena Martínez</w:t>
      </w:r>
      <w:r>
        <w:br/>
      </w:r>
      <w:r>
        <w:t xml:space="preserve">Medical License No.: 00587423</w:t>
      </w:r>
      <w:r>
        <w:br/>
      </w:r>
      <w:r>
        <w:t xml:space="preserve">Contact: +34 656 123 456 | elena.martinez@email.com</w:t>
      </w:r>
      <w:r>
        <w:br/>
      </w:r>
      <w:r>
        <w:t xml:space="preserve">LinkedIn: linkedin.com/in/elena-martinez-surgeon</w:t>
      </w:r>
    </w:p>
    <w:bookmarkStart w:id="20" w:name="enclosures"/>
    <w:p>
      <w:pPr>
        <w:pStyle w:val="Heading3"/>
      </w:pPr>
      <w:r>
        <w:t xml:space="preserve">Enclosures:</w:t>
      </w:r>
    </w:p>
    <w:p>
      <w:pPr>
        <w:numPr>
          <w:ilvl w:val="0"/>
          <w:numId w:val="1001"/>
        </w:numPr>
        <w:pStyle w:val="Compact"/>
      </w:pPr>
      <w:r>
        <w:t xml:space="preserve">Certificates of Spanish Proficiency (DELE C1)</w:t>
      </w:r>
    </w:p>
    <w:p>
      <w:pPr>
        <w:numPr>
          <w:ilvl w:val="0"/>
          <w:numId w:val="1001"/>
        </w:numPr>
        <w:pStyle w:val="Compact"/>
      </w:pPr>
      <w:r>
        <w:t xml:space="preserve">Letters of Recommendation from Dr. Ana López (Hospital Clínic) &amp; Dr. Javier Ruiz (Vall d'Hebron)</w:t>
      </w:r>
    </w:p>
    <w:p>
      <w:pPr>
        <w:numPr>
          <w:ilvl w:val="0"/>
          <w:numId w:val="1001"/>
        </w:numPr>
        <w:pStyle w:val="Compact"/>
      </w:pPr>
      <w:r>
        <w:t xml:space="preserve">Medical License and MIR Program Eligibility Documentation</w:t>
      </w:r>
    </w:p>
    <w:p>
      <w:pPr>
        <w:numPr>
          <w:ilvl w:val="0"/>
          <w:numId w:val="1001"/>
        </w:numPr>
        <w:pStyle w:val="Compact"/>
      </w:pPr>
      <w:r>
        <w:t xml:space="preserve">Clinical Rotation Logbooks (Barcelona Hospitals)</w:t>
      </w:r>
    </w:p>
    <w:p>
      <w:pPr>
        <w:pStyle w:val="FirstParagraph"/>
      </w:pPr>
      <w:r>
        <w:rPr>
          <w:iCs/>
          <w:i/>
        </w:rPr>
        <w:t xml:space="preserve">This Internship Application Letter has been crafted specifically for the Surgical Residency Program in Spain Barcelona, emphasizing alignment with local medical standards, cultural context, and institutional needs. Word count: 854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Barcelona</dc:title>
  <dc:creator/>
  <dc:language>en</dc:language>
  <cp:keywords/>
  <dcterms:created xsi:type="dcterms:W3CDTF">2026-07-19T05:10:54Z</dcterms:created>
  <dcterms:modified xsi:type="dcterms:W3CDTF">2026-07-19T05:10:54Z</dcterms:modified>
</cp:coreProperties>
</file>

<file path=docProps/custom.xml><?xml version="1.0" encoding="utf-8"?>
<Properties xmlns="http://schemas.openxmlformats.org/officeDocument/2006/custom-properties" xmlns:vt="http://schemas.openxmlformats.org/officeDocument/2006/docPropsVTypes"/>
</file>