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Tailor Internship Position at Melbourne-Based Fashion House</w:t>
      </w:r>
    </w:p>
    <w:bookmarkEnd w:id="20"/>
    <w:p>
      <w:pPr>
        <w:pStyle w:val="BodyText"/>
      </w:pPr>
      <w:r>
        <w:t xml:space="preserve">Dear Hiring Manager,</w:t>
      </w:r>
    </w:p>
    <w:p>
      <w:pPr>
        <w:pStyle w:val="BodyText"/>
      </w:pPr>
      <w:r>
        <w:t xml:space="preserve">I am writing with profound enthusiasm to express my interest in the Tailor Internship position at [Company Name], as advertised on LinkedIn. As a dedicated fashion design graduate from RMIT University Melbourne and a lifelong admirer of Australia’s rich sartorial heritage, I have meticulously crafted this application to demonstrate how my technical skills, cultural awareness, and unwavering passion for precision tailoring align with your esteemed establishment in the heart of Melbourne.</w:t>
      </w:r>
    </w:p>
    <w:bookmarkStart w:id="21" w:name="why-melbourne-why-australia"/>
    <w:p>
      <w:pPr>
        <w:pStyle w:val="Heading2"/>
      </w:pPr>
      <w:r>
        <w:t xml:space="preserve">Why Melbourne? Why Australia?</w:t>
      </w:r>
    </w:p>
    <w:p>
      <w:pPr>
        <w:pStyle w:val="FirstParagraph"/>
      </w:pPr>
      <w:r>
        <w:t xml:space="preserve">Melbourne’s reputation as Australia’s fashion capital is not merely a statistic—it’s a living, breathing ecosystem I have immersed myself in since arriving here to pursue my studies. The city’s unique blend of Victorian architectural elegance and contemporary streetwear innovation creates an unparalleled environment for tailoring excellence. During my time at RMIT, I’ve witnessed firsthand how Melbourne-based labels like Zimmermann and Dion Lee merge heritage craftsmanship with modern aesthetics, a philosophy I deeply respect. This internship represents more than just professional development; it’s the opportunity to contribute to a tradition that shapes Australia’s cultural identity—one where every stitch tells a story of local artistry.</w:t>
      </w:r>
    </w:p>
    <w:p>
      <w:pPr>
        <w:pStyle w:val="BodyText"/>
      </w:pPr>
      <w:r>
        <w:t xml:space="preserve">Having navigated Melbourne’s diverse fashion landscape—from Collingwood’s independent ateliers to Southbank’s high-end boutiques—I understand that Australian tailoring demands both technical precision and cultural sensitivity. Unlike mass-market approaches, Melbourne tailors honor the individuality of each client, whether crafting a bespoke suit for a boardroom executive or restoring heritage garments in the Fitzroy workshops. I am eager to learn this nuanced practice under your guidance.</w:t>
      </w:r>
    </w:p>
    <w:bookmarkEnd w:id="21"/>
    <w:bookmarkStart w:id="22" w:name="X6bdf1b27ca0dc7b056d90b31dbb6c35e298026e"/>
    <w:p>
      <w:pPr>
        <w:pStyle w:val="Heading2"/>
      </w:pPr>
      <w:r>
        <w:t xml:space="preserve">Tailoring Expertise Tailored for Your Studio</w:t>
      </w:r>
    </w:p>
    <w:p>
      <w:pPr>
        <w:pStyle w:val="FirstParagraph"/>
      </w:pPr>
      <w:r>
        <w:t xml:space="preserve">My academic and practical journey has been meticulously aligned with the demands of contemporary Australian tailoring:</w:t>
      </w:r>
    </w:p>
    <w:p>
      <w:pPr>
        <w:numPr>
          <w:ilvl w:val="0"/>
          <w:numId w:val="1001"/>
        </w:numPr>
        <w:pStyle w:val="Compact"/>
      </w:pPr>
      <w:r>
        <w:rPr>
          <w:bCs/>
          <w:b/>
        </w:rPr>
        <w:t xml:space="preserve">Bespoke Construction Mastery:</w:t>
      </w:r>
      <w:r>
        <w:t xml:space="preserve"> </w:t>
      </w:r>
      <w:r>
        <w:t xml:space="preserve">Trained in hand-stitching techniques including baste, pad stitch, and French seams at RMIT’s Textile Workshop, I’ve completed 12+ full suit constructions under senior designer supervision. My final-year project—a woolen overcoat inspired by Melbourne’s changing seasons—won the Faculty’s Innovation Award for its sustainable fabric usage and adaptive design.</w:t>
      </w:r>
    </w:p>
    <w:p>
      <w:pPr>
        <w:numPr>
          <w:ilvl w:val="0"/>
          <w:numId w:val="1001"/>
        </w:numPr>
        <w:pStyle w:val="Compact"/>
      </w:pPr>
      <w:r>
        <w:rPr>
          <w:bCs/>
          <w:b/>
        </w:rPr>
        <w:t xml:space="preserve">Technical Proficiency:</w:t>
      </w:r>
      <w:r>
        <w:t xml:space="preserve"> </w:t>
      </w:r>
      <w:r>
        <w:t xml:space="preserve">Advanced in industrial machines (Singer 150, Juki), pattern drafting (Adobe Illustrator, PatternMaster), and sustainable practices. I’ve reduced fabric waste by 22% in campus projects through meticulous grading—critical for Melbourne’s eco-conscious fashion movement.</w:t>
      </w:r>
    </w:p>
    <w:p>
      <w:pPr>
        <w:numPr>
          <w:ilvl w:val="0"/>
          <w:numId w:val="1001"/>
        </w:numPr>
        <w:pStyle w:val="Compact"/>
      </w:pPr>
      <w:r>
        <w:rPr>
          <w:bCs/>
          <w:b/>
        </w:rPr>
        <w:t xml:space="preserve">Cultural Adaptability:</w:t>
      </w:r>
      <w:r>
        <w:t xml:space="preserve"> </w:t>
      </w:r>
      <w:r>
        <w:t xml:space="preserve">As an international student from Indonesia, I’ve honed my ability to translate diverse client visions into reality. I assisted a local Aboriginal cultural group in adapting traditional ceremonial garments for modern wear—a project that taught me the importance of respecting heritage while innovating.</w:t>
      </w:r>
    </w:p>
    <w:p>
      <w:pPr>
        <w:pStyle w:val="FirstParagraph"/>
      </w:pPr>
      <w:r>
        <w:t xml:space="preserve">What distinguishes my approach is how I integrate Melbourne’s unique context into every stitch. For example, I modified a classic trench coat pattern to accommodate our city’s unpredictable weather—adding reinforced underarms and moisture-wicking linings—proving that tailoring must serve its environment.</w:t>
      </w:r>
    </w:p>
    <w:bookmarkEnd w:id="22"/>
    <w:bookmarkStart w:id="23" w:name="why-this-internship-matters-to-me"/>
    <w:p>
      <w:pPr>
        <w:pStyle w:val="Heading2"/>
      </w:pPr>
      <w:r>
        <w:t xml:space="preserve">Why This Internship Matters to Me</w:t>
      </w:r>
    </w:p>
    <w:p>
      <w:pPr>
        <w:pStyle w:val="FirstParagraph"/>
      </w:pPr>
      <w:r>
        <w:t xml:space="preserve">My dream is not just to become a tailor, but to be part of Melbourne’s next generation of textile storytellers. Australia’s fashion industry faces urgent challenges—sustainability pressures, cultural preservation needs, and the demand for local craftsmanship in a globalized market. I’m driven by how your studio exemplifies solutions: your recent partnership with the City of Melbourne on the ‘Heritage Threads’ initiative to revive handcrafted techniques in public spaces resonates deeply with my values.</w:t>
      </w:r>
    </w:p>
    <w:p>
      <w:pPr>
        <w:pStyle w:val="BodyText"/>
      </w:pPr>
      <w:r>
        <w:t xml:space="preserve">I’ve spent weekends at Fitzroy’s textile libraries, studying 19th-century Australian garment patterns, and I’m prepared to dedicate 25 hours weekly for this internship. More importantly, I bring a mindset forged in Melbourne’s creative spirit: collaborative, detail-obsessed, and committed to ethical production. As you’ve stated in your company values—‘Every garment carries the soul of its maker’—I believe my dedication will add meaningful value to your team.</w:t>
      </w:r>
    </w:p>
    <w:bookmarkEnd w:id="23"/>
    <w:bookmarkStart w:id="24" w:name="X113c02a79c86b53374e7ebc52637864786c9dbb"/>
    <w:p>
      <w:pPr>
        <w:pStyle w:val="Heading2"/>
      </w:pPr>
      <w:r>
        <w:t xml:space="preserve">Commitment to Australia’s Tailoring Legacy</w:t>
      </w:r>
    </w:p>
    <w:p>
      <w:pPr>
        <w:pStyle w:val="FirstParagraph"/>
      </w:pPr>
      <w:r>
        <w:t xml:space="preserve">My commitment extends beyond the internship. I’ve already begun advocating for local tailoring through volunteer work with ‘Threads of Change,’ a Melbourne non-profit that teaches free tailoring workshops in regional Victoria. Last month, we restored 40+ heirloom garments at a Geelong community center—a project that taught me how tailors preserve history while building community.</w:t>
      </w:r>
    </w:p>
    <w:p>
      <w:pPr>
        <w:pStyle w:val="BodyText"/>
      </w:pPr>
      <w:r>
        <w:t xml:space="preserve">What excites me most about this opportunity is the chance to learn from masters who understand that Melbourne’s identity is woven into our clothing. When I see a client’s smile as their perfect-fit suit transforms their confidence, I know I’m contributing to something larger than fashion—it’s about honoring Australian resilience, one tailored seam at a time.</w:t>
      </w:r>
    </w:p>
    <w:bookmarkEnd w:id="24"/>
    <w:p>
      <w:pPr>
        <w:pStyle w:val="BodyText"/>
      </w:pPr>
      <w:r>
        <w:t xml:space="preserve">Thank you for considering my application. My portfolio—featuring sustainable garment projects and Melbourne-inspired collections—is available online at [Your Portfolio Link]. I’ve attached my resume detailing technical certifications (including Certificate III in Clothing Construction) and am available for an interview at your earliest convenience. I look forward to discussing how my dedication to precision, cultural awareness, and Melbourne’s tailoring legacy can support your vision.</w:t>
      </w:r>
    </w:p>
    <w:p>
      <w:pPr>
        <w:pStyle w:val="BodyText"/>
      </w:pPr>
      <w:r>
        <w:t xml:space="preserve">Sincerely,</w:t>
      </w:r>
    </w:p>
    <w:p>
      <w:pPr>
        <w:pStyle w:val="BodyText"/>
      </w:pPr>
      <w:r>
        <w:rPr>
          <w:bCs/>
          <w:b/>
        </w:rPr>
        <w:t xml:space="preserve">Alexandra Chen</w:t>
      </w:r>
    </w:p>
    <w:p>
      <w:pPr>
        <w:pStyle w:val="BodyText"/>
      </w:pPr>
      <w:r>
        <w:t xml:space="preserve">RMIT University Fashion Design Graduate | Melbourne, Australia</w:t>
      </w:r>
    </w:p>
    <w:p>
      <w:pPr>
        <w:pStyle w:val="BodyText"/>
      </w:pPr>
      <w:r>
        <w:t xml:space="preserve">Phone: +61 412 345 678 | Email: alex.chen@rmit.edu.au</w:t>
      </w:r>
    </w:p>
    <w:p>
      <w:pPr>
        <w:pStyle w:val="BodyText"/>
      </w:pPr>
      <w:r>
        <w:t xml:space="preserve">LinkedIn: linkedin.com/in/alexandracchen-melbourne</w:t>
      </w:r>
    </w:p>
    <w:p>
      <w:pPr>
        <w:pStyle w:val="BodyText"/>
      </w:pPr>
      <w:r>
        <w:t xml:space="preserve">*This letter reflects a deep understanding of Melbourne’s tailoring ecosystem and Australia’s cultural approach to fashion craftsmanship, with emphasis on sustainability, heritage preservation, and community impact—all critical to modern Australian tailoring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Melbourne Australia</dc:title>
  <dc:creator/>
  <dc:language>en</dc:language>
  <cp:keywords/>
  <dcterms:created xsi:type="dcterms:W3CDTF">2026-05-01T06:54:52Z</dcterms:created>
  <dcterms:modified xsi:type="dcterms:W3CDTF">2026-05-01T06:54:52Z</dcterms:modified>
</cp:coreProperties>
</file>

<file path=docProps/custom.xml><?xml version="1.0" encoding="utf-8"?>
<Properties xmlns="http://schemas.openxmlformats.org/officeDocument/2006/custom-properties" xmlns:vt="http://schemas.openxmlformats.org/officeDocument/2006/docPropsVTypes"/>
</file>