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IndoStitch Creative Workshop</w:t>
      </w:r>
      <w:r>
        <w:br/>
      </w:r>
      <w:r>
        <w:t xml:space="preserve">Jl. Pemuda No. 45, Central Jakarta</w:t>
      </w:r>
      <w:r>
        <w:br/>
      </w:r>
      <w:r>
        <w:t xml:space="preserve">DKI Jakarta, Indonesia</w:t>
      </w:r>
    </w:p>
    <w:bookmarkStart w:id="20" w:name="X57231c435c254553cdafa5d3537560a9cc26764"/>
    <w:p>
      <w:pPr>
        <w:pStyle w:val="Heading2"/>
      </w:pPr>
      <w:r>
        <w:t xml:space="preserve">Subject: Internship Application Letter for Tailor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 Intern position at IndoStitch Creative Workshop in Indonesia Jakarta. As a dedicated fashion design student deeply passionate about preserving and innovating traditional Indonesian textiles, I have long admired your studio’s pioneering work in merging Jakarta’s vibrant cultural heritage with contemporary tailoring techniques. Having grown up surrounded by the bustling textile markets of Pasar Baru and the intricate craftsmanship of batik artisans across Indonesia Jakarta, I am eager to contribute my skills while learning from your esteemed team.</w:t>
      </w:r>
    </w:p>
    <w:p>
      <w:pPr>
        <w:pStyle w:val="BodyText"/>
      </w:pPr>
      <w:r>
        <w:t xml:space="preserve">My journey as a future tailor began in my hometown of Bandung, where I apprenticed with local tailors during high school. However, it was my move to Jakarta for university that truly ignited my commitment to mastering the art of precision tailoring within Indonesia’s dynamic fashion landscape. At the Institut Teknologi Bandung (ITB), I immersed myself in courses covering pattern-making, garment construction, and sustainable textile practices—always with an eye toward Indonesia Jakarta’s unique sartorial identity. My final-year project involved reimagining traditional kebaya blouses using modern draping techniques, which earned me recognition at the 2023 Jakarta Fashion Week Emerging Designers showcase. This experience solidified my belief that tailoring is not merely a craft but a living dialogue between heritage and innovation.</w:t>
      </w:r>
    </w:p>
    <w:p>
      <w:pPr>
        <w:pStyle w:val="BodyText"/>
      </w:pPr>
      <w:r>
        <w:t xml:space="preserve">What excites me most about your studio is your commitment to elevating Indonesian craftsmanship on global platforms while maintaining authenticity. I have followed IndoStitch’s collaborations with designers like Eko Prawoto, whose collection featuring hand-embroidered kebaya for Jakarta Fashion Week demonstrated how traditional techniques can resonate with international audiences. As a native of Indonesia Jakarta, I understand the delicate balance required to honor cultural roots without compromising modern aesthetics—a principle central to your studio’s ethos. My fluency in both Bahasa Indonesia and English allows me to bridge communication gaps between local artisans and international clients, a skill I believe will add immediate value during my internship.</w:t>
      </w:r>
    </w:p>
    <w:p>
      <w:pPr>
        <w:pStyle w:val="BodyText"/>
      </w:pPr>
      <w:r>
        <w:t xml:space="preserve">My hands-on experience extends beyond academic projects. Last year, I volunteered with</w:t>
      </w:r>
      <w:r>
        <w:t xml:space="preserve"> </w:t>
      </w:r>
      <w:r>
        <w:rPr>
          <w:iCs/>
          <w:i/>
        </w:rPr>
        <w:t xml:space="preserve">Serba Bisa Jakarta</w:t>
      </w:r>
      <w:r>
        <w:t xml:space="preserve">, an NGO supporting women tailors in Cipete to develop business skills for their home-based workshops. There, I assisted in training sessions on efficient fabric utilization and quality control—practices directly applicable to your studio’s sustainable production model. I also maintained a personal portfolio documenting Jakarta’s evolving tailoring scene, including interviews with veteran artisans at Pasar Seni and analysis of emerging trends at the Jakarta Fashion Hub. This research revealed how Indonesia Jakarta has become a nexus where traditional</w:t>
      </w:r>
      <w:r>
        <w:t xml:space="preserve"> </w:t>
      </w:r>
      <w:r>
        <w:rPr>
          <w:iCs/>
          <w:i/>
        </w:rPr>
        <w:t xml:space="preserve">batik</w:t>
      </w:r>
      <w:r>
        <w:t xml:space="preserve"> </w:t>
      </w:r>
      <w:r>
        <w:t xml:space="preserve">mastery meets streetwear innovation, creating opportunities for culturally rooted yet globally relevant fashion.</w:t>
      </w:r>
    </w:p>
    <w:p>
      <w:pPr>
        <w:pStyle w:val="BodyText"/>
      </w:pPr>
      <w:r>
        <w:t xml:space="preserve">I am particularly drawn to your studio’s work with local communities in East Java, where you’ve trained young tailors in sustainable methods. Having witnessed Jakarta’s rapid urbanization strain traditional crafts, I deeply respect your initiative to preserve skills through mentorship. My internship goal is threefold: first, to master advanced techniques like hand-beading and precision draping under your guidance; second, to assist in documenting Indonesia Jakarta’s textile heritage for future collections; and third, to contribute fresh perspectives on digital tools—such as 3D pattern software—to streamline your workflow. I am proficient in Adobe Illustrator for pattern drafting and eager to learn industry-specific software like Optitex.</w:t>
      </w:r>
    </w:p>
    <w:p>
      <w:pPr>
        <w:pStyle w:val="BodyText"/>
      </w:pPr>
      <w:r>
        <w:t xml:space="preserve">My academic background complements my practical drive. During a summer internship at</w:t>
      </w:r>
      <w:r>
        <w:t xml:space="preserve"> </w:t>
      </w:r>
      <w:r>
        <w:rPr>
          <w:iCs/>
          <w:i/>
        </w:rPr>
        <w:t xml:space="preserve">Wisma Batik</w:t>
      </w:r>
      <w:r>
        <w:t xml:space="preserve">, I supported the tailoring team in producing 50+ custom wedding gowns for clients across Jakarta, managing fittings and fabric selection with meticulous attention to detail. This experience taught me that successful tailoring in Indonesia Jakarta requires cultural sensitivity—understanding how different communities (from Betawi families to Sundanese brides) expect distinct silhouettes and fabric preferences. I also developed a knack for anticipating client needs through active listening, a skill honed during volunteer work at community centers where I helped tailor uniforms for street vendors across Old Jakarta.</w:t>
      </w:r>
    </w:p>
    <w:p>
      <w:pPr>
        <w:pStyle w:val="BodyText"/>
      </w:pPr>
      <w:r>
        <w:t xml:space="preserve">What truly sets Indonesia Jakarta apart as the ideal place to grow as a tailor is its ecosystem of creative energy. From the bustling workshops along Jalan Malioboro to the high-end boutiques in Thamrin, this city breathes fashion. I have attended countless sessions at Fashion Institute of Indonesia (FII) where designers discuss how Jakarta’s multicultural fabric—Balinese motifs, Javanese elegance, and Betawi influences—shapes contemporary Indonesian identity. Your studio embodies this spirit by sourcing organic cotton from Yogyakarta cooperatives and partnering with local weavers in Bandung for limited-edition collections. I am eager to immerse myself in this environment to learn how a single stitch can carry cultural narratives.</w:t>
      </w:r>
    </w:p>
    <w:p>
      <w:pPr>
        <w:pStyle w:val="BodyText"/>
      </w:pPr>
      <w:r>
        <w:t xml:space="preserve">I understand that an internship at IndoStitch is not merely a learning opportunity but a chance to contribute meaningfully to your mission. My portfolio includes sketches of innovative adaptations of Indonesian traditional wear, such as a modern</w:t>
      </w:r>
      <w:r>
        <w:t xml:space="preserve"> </w:t>
      </w:r>
      <w:r>
        <w:rPr>
          <w:iCs/>
          <w:i/>
        </w:rPr>
        <w:t xml:space="preserve">batik sarong</w:t>
      </w:r>
      <w:r>
        <w:t xml:space="preserve"> </w:t>
      </w:r>
      <w:r>
        <w:t xml:space="preserve">suit for urban professionals and reusable textile bags using waste fabric from Jakarta’s garment districts. I am confident these ideas align with your studio’s vision for sustainable, culturally rich fashion. Moreover, my adaptability—evidenced by navigating Jakarta’s complex public transport during rush hour to reach workshops—ensures I will thrive in your fast-paced creative environment.</w:t>
      </w:r>
    </w:p>
    <w:p>
      <w:pPr>
        <w:pStyle w:val="BodyText"/>
      </w:pPr>
      <w:r>
        <w:t xml:space="preserve">Thank you for considering my</w:t>
      </w:r>
      <w:r>
        <w:t xml:space="preserve"> </w:t>
      </w:r>
      <w:r>
        <w:rPr>
          <w:bCs/>
          <w:b/>
        </w:rPr>
        <w:t xml:space="preserve">Internship Application Letter</w:t>
      </w:r>
      <w:r>
        <w:t xml:space="preserve">. I am deeply committed to advancing the legacy of Indonesian tailoring through dedicated practice and cultural respect. I have attached my portfolio, resume, and references from professors at ITB who can attest to my work ethic. I would welcome the opportunity to discuss how my skills in hand-sewing (with 3+ years of experience), fabric knowledge, and passion for Indonesia Jakarta’s fashion narrative can support your team’s goals. Please contact me at your convenience—I am available for an interview immediately.</w:t>
      </w:r>
    </w:p>
    <w:p>
      <w:pPr>
        <w:pStyle w:val="BodyText"/>
      </w:pPr>
      <w:r>
        <w:t xml:space="preserve">With sincere admiration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837 words,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2026-07-22T22:45:20Z</dcterms:created>
  <dcterms:modified xsi:type="dcterms:W3CDTF">2026-07-22T22:45:20Z</dcterms:modified>
</cp:coreProperties>
</file>

<file path=docProps/custom.xml><?xml version="1.0" encoding="utf-8"?>
<Properties xmlns="http://schemas.openxmlformats.org/officeDocument/2006/custom-properties" xmlns:vt="http://schemas.openxmlformats.org/officeDocument/2006/docPropsVTypes"/>
</file>