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bookmarkStart w:id="20" w:name="X6fd36b69b5395b456444984366783266a5a8143"/>
    <w:p>
      <w:pPr>
        <w:pStyle w:val="Heading2"/>
      </w:pPr>
      <w:r>
        <w:t xml:space="preserve">For the Position of Aspiring Tailor Intern</w:t>
      </w:r>
    </w:p>
    <w:p>
      <w:pPr>
        <w:pStyle w:val="FirstParagraph"/>
      </w:pPr>
      <w:r>
        <w:rPr>
          <w:bCs/>
          <w:b/>
        </w:rPr>
        <w:t xml:space="preserve">Submitted to:</w:t>
      </w:r>
      <w:r>
        <w:br/>
      </w:r>
      <w:r>
        <w:t xml:space="preserve">Hiring Manager</w:t>
      </w:r>
      <w:r>
        <w:br/>
      </w:r>
      <w:r>
        <w:t xml:space="preserve">[Company Name]</w:t>
      </w:r>
      <w:r>
        <w:br/>
      </w:r>
      <w:r>
        <w:t xml:space="preserve">Kuala Lumpur, Malaysia</w:t>
      </w:r>
      <w:r>
        <w:br/>
      </w:r>
    </w:p>
    <w:bookmarkEnd w:id="20"/>
    <w:bookmarkEnd w:id="21"/>
    <w:p>
      <w:pPr>
        <w:pStyle w:val="BodyText"/>
      </w:pPr>
      <w:r>
        <w:t xml:space="preserve">Date: October 26, 2023</w:t>
      </w:r>
    </w:p>
    <w:bookmarkStart w:id="22" w:name="dear-hiring-manager"/>
    <w:p>
      <w:pPr>
        <w:pStyle w:val="Heading3"/>
      </w:pPr>
      <w:r>
        <w:t xml:space="preserve">Dear Hiring Manager,</w:t>
      </w:r>
    </w:p>
    <w:p>
      <w:pPr>
        <w:pStyle w:val="FirstParagraph"/>
      </w:pPr>
      <w:r>
        <w:t xml:space="preserve">I am writing with profound enthusiasm to express my earnest interest in the Tailor Intern position at your esteemed establishment, as advertised on the [Platform Name] career portal. As a dedicated fashion and textile student deeply passionate about craftsmanship, I have meticulously researched Malaysia's vibrant sartorial landscape—particularly Kuala Lumpur's dynamic fusion of heritage tailoring and contemporary design—and believe this internship represents the ideal catalyst for my professional growth in the very heart of Southeast Asia's fashion capital.</w:t>
      </w:r>
    </w:p>
    <w:p>
      <w:pPr>
        <w:pStyle w:val="BodyText"/>
      </w:pPr>
      <w:r>
        <w:t xml:space="preserve">My journey toward becoming a master Tailor began during my secondary school years in Petaling Jaya, where I apprenticed with a local bespoke tailor at</w:t>
      </w:r>
      <w:r>
        <w:t xml:space="preserve"> </w:t>
      </w:r>
      <w:r>
        <w:rPr>
          <w:iCs/>
          <w:i/>
        </w:rPr>
        <w:t xml:space="preserve">Kampung Baru</w:t>
      </w:r>
      <w:r>
        <w:t xml:space="preserve">. There, I learned that true tailoring transcends stitching fabric—it embodies cultural preservation and personal artistry. For six months, I assisted in altering traditional Malay</w:t>
      </w:r>
      <w:r>
        <w:t xml:space="preserve"> </w:t>
      </w:r>
      <w:r>
        <w:rPr>
          <w:iCs/>
          <w:i/>
        </w:rPr>
        <w:t xml:space="preserve">baju kurung</w:t>
      </w:r>
      <w:r>
        <w:t xml:space="preserve"> </w:t>
      </w:r>
      <w:r>
        <w:t xml:space="preserve">for weddings and adapting Western suits for corporate clients. This hands-on exposure ignited my commitment to mastering the precision required in haute couture, especially within Malaysia's unique multicultural context where</w:t>
      </w:r>
      <w:r>
        <w:t xml:space="preserve"> </w:t>
      </w:r>
      <w:r>
        <w:rPr>
          <w:iCs/>
          <w:i/>
        </w:rPr>
        <w:t xml:space="preserve">dhoti</w:t>
      </w:r>
      <w:r>
        <w:t xml:space="preserve">-inspired tailoring coexists with European techniques.</w:t>
      </w:r>
    </w:p>
    <w:p>
      <w:pPr>
        <w:pStyle w:val="BodyText"/>
      </w:pPr>
      <w:r>
        <w:t xml:space="preserve">My academic foundation at the Kuala Lumpur College of Fashion (KLCoF) has equipped me with technical proficiency through courses like Advanced Pattern Making and Cultural Textile Studies. I've excelled in projects requiring intricate hand-stitching on silk</w:t>
      </w:r>
      <w:r>
        <w:t xml:space="preserve"> </w:t>
      </w:r>
      <w:r>
        <w:rPr>
          <w:iCs/>
          <w:i/>
        </w:rPr>
        <w:t xml:space="preserve">kebaya</w:t>
      </w:r>
      <w:r>
        <w:t xml:space="preserve"> </w:t>
      </w:r>
      <w:r>
        <w:t xml:space="preserve">fabrics while simultaneously analyzing market trends for Malaysia's booming wedding industry—a sector projected to reach RM 25 billion by 2025. Notably, I recently completed a semester-long study of the</w:t>
      </w:r>
      <w:r>
        <w:t xml:space="preserve"> </w:t>
      </w:r>
      <w:r>
        <w:rPr>
          <w:iCs/>
          <w:i/>
        </w:rPr>
        <w:t xml:space="preserve">Melayu</w:t>
      </w:r>
      <w:r>
        <w:t xml:space="preserve"> </w:t>
      </w:r>
      <w:r>
        <w:t xml:space="preserve">tailoring legacy in Kuala Lumpur's heritage districts, documenting how century-old techniques influence modern designers like</w:t>
      </w:r>
      <w:r>
        <w:t xml:space="preserve"> </w:t>
      </w:r>
      <w:r>
        <w:rPr>
          <w:bCs/>
          <w:b/>
        </w:rPr>
        <w:t xml:space="preserve">Dato' Ragil</w:t>
      </w:r>
      <w:r>
        <w:t xml:space="preserve"> </w:t>
      </w:r>
      <w:r>
        <w:t xml:space="preserve">at</w:t>
      </w:r>
      <w:r>
        <w:t xml:space="preserve"> </w:t>
      </w:r>
      <w:r>
        <w:rPr>
          <w:iCs/>
          <w:i/>
        </w:rPr>
        <w:t xml:space="preserve">Negara Kebaya</w:t>
      </w:r>
      <w:r>
        <w:t xml:space="preserve">. This research reinforced my belief that an internship in KL—not just any city—will shape me as a culturally attuned Tailor.</w:t>
      </w:r>
    </w:p>
    <w:p>
      <w:pPr>
        <w:pStyle w:val="BodyText"/>
      </w:pPr>
      <w:r>
        <w:t xml:space="preserve">What draws me specifically to your company is your pioneering work with Malaysia's</w:t>
      </w:r>
      <w:r>
        <w:t xml:space="preserve"> </w:t>
      </w:r>
      <w:r>
        <w:rPr>
          <w:bCs/>
          <w:b/>
        </w:rPr>
        <w:t xml:space="preserve">Jelita Collection</w:t>
      </w:r>
      <w:r>
        <w:t xml:space="preserve">, which reinterprets traditional Malay motifs for global runways. Your recent collaboration with the National Textile Museum in KL to revive hand-embroidery techniques resonates deeply with my values. I am eager to contribute as an intern by assisting in sustainable fabric sourcing—particularly your use of</w:t>
      </w:r>
      <w:r>
        <w:t xml:space="preserve"> </w:t>
      </w:r>
      <w:r>
        <w:rPr>
          <w:iCs/>
          <w:i/>
        </w:rPr>
        <w:t xml:space="preserve">tenun</w:t>
      </w:r>
      <w:r>
        <w:t xml:space="preserve"> </w:t>
      </w:r>
      <w:r>
        <w:t xml:space="preserve">(handwoven) cottons—and learning your signature</w:t>
      </w:r>
      <w:r>
        <w:t xml:space="preserve"> </w:t>
      </w:r>
      <w:r>
        <w:rPr>
          <w:iCs/>
          <w:i/>
        </w:rPr>
        <w:t xml:space="preserve">potongan</w:t>
      </w:r>
      <w:r>
        <w:t xml:space="preserve"> </w:t>
      </w:r>
      <w:r>
        <w:t xml:space="preserve">(cutting technique) that creates seamless draping for multicultural clients.</w:t>
      </w:r>
    </w:p>
    <w:p>
      <w:pPr>
        <w:pStyle w:val="BodyText"/>
      </w:pPr>
      <w:r>
        <w:t xml:space="preserve">In Kuala Lumpur, tailoring is more than commerce; it's community. The city's textile hubs like the Bukit Bintang Fashion District and the historic</w:t>
      </w:r>
      <w:r>
        <w:t xml:space="preserve"> </w:t>
      </w:r>
      <w:r>
        <w:rPr>
          <w:iCs/>
          <w:i/>
        </w:rPr>
        <w:t xml:space="preserve">Kampung Baru</w:t>
      </w:r>
      <w:r>
        <w:t xml:space="preserve"> </w:t>
      </w:r>
      <w:r>
        <w:t xml:space="preserve">tailor workshops embody this philosophy. I've volunteered at KL's annual</w:t>
      </w:r>
      <w:r>
        <w:t xml:space="preserve"> </w:t>
      </w:r>
      <w:r>
        <w:rPr>
          <w:iCs/>
          <w:i/>
        </w:rPr>
        <w:t xml:space="preserve">Pasar Seni</w:t>
      </w:r>
      <w:r>
        <w:t xml:space="preserve"> </w:t>
      </w:r>
      <w:r>
        <w:t xml:space="preserve">craft fair, demonstrating how tailored garments preserve Malay identity while embracing modernity—exactly the balance your brand exemplifies. This understanding of Malaysia's cultural tailoring ecosystem, coupled with my 250+ hours of practice (including mending royal wedding gowns for</w:t>
      </w:r>
      <w:r>
        <w:t xml:space="preserve"> </w:t>
      </w:r>
      <w:r>
        <w:rPr>
          <w:iCs/>
          <w:i/>
        </w:rPr>
        <w:t xml:space="preserve">Sultanah Gallery</w:t>
      </w:r>
      <w:r>
        <w:t xml:space="preserve"> </w:t>
      </w:r>
      <w:r>
        <w:t xml:space="preserve">clients), positions me to immediately add value.</w:t>
      </w:r>
    </w:p>
    <w:p>
      <w:pPr>
        <w:pStyle w:val="BodyText"/>
      </w:pPr>
      <w:r>
        <w:t xml:space="preserve">My technical toolkit includes proficiency in industrial machines (Juki, Bernina), computer-aided pattern drafting via Lectra software, and hand-finishing techniques like French seams and invisible zippers—skills I honed while interning with</w:t>
      </w:r>
      <w:r>
        <w:t xml:space="preserve"> </w:t>
      </w:r>
      <w:r>
        <w:rPr>
          <w:iCs/>
          <w:i/>
        </w:rPr>
        <w:t xml:space="preserve">Casual Tailors</w:t>
      </w:r>
      <w:r>
        <w:t xml:space="preserve"> </w:t>
      </w:r>
      <w:r>
        <w:t xml:space="preserve">during the 2022 KL Fashion Week. Crucially, I speak fluent Bahasa Melayu (with regional dialect awareness), English, and Mandarin—essential for communicating with KL's diverse clientele from Penang to Johor. Having navigated Kuala Lumpur's complex logistics—like sourcing rare</w:t>
      </w:r>
      <w:r>
        <w:t xml:space="preserve"> </w:t>
      </w:r>
      <w:r>
        <w:rPr>
          <w:iCs/>
          <w:i/>
        </w:rPr>
        <w:t xml:space="preserve">sarung</w:t>
      </w:r>
      <w:r>
        <w:t xml:space="preserve"> </w:t>
      </w:r>
      <w:r>
        <w:t xml:space="preserve">fabric from Batu Caves weavers—I understand the operational realities of our local industry.</w:t>
      </w:r>
    </w:p>
    <w:p>
      <w:pPr>
        <w:pStyle w:val="BodyText"/>
      </w:pPr>
      <w:r>
        <w:t xml:space="preserve">I recognize that an exceptional Tailor in Malaysia must balance heritage with innovation. Your company's emphasis on "modern tradition" mirrors my approach: last month, I designed a fusion</w:t>
      </w:r>
      <w:r>
        <w:t xml:space="preserve"> </w:t>
      </w:r>
      <w:r>
        <w:rPr>
          <w:iCs/>
          <w:i/>
        </w:rPr>
        <w:t xml:space="preserve">batik</w:t>
      </w:r>
      <w:r>
        <w:t xml:space="preserve">-embroidered tuxedo for KL's young entrepreneurs, blending Javanese motifs with minimalist silhouettes—a concept I'd love to refine under your mentorship. This aligns perfectly with Malaysia's national strategy to boost the fashion sector through cultural tourism (as highlighted in the 2023</w:t>
      </w:r>
      <w:r>
        <w:t xml:space="preserve"> </w:t>
      </w:r>
      <w:r>
        <w:rPr>
          <w:iCs/>
          <w:i/>
        </w:rPr>
        <w:t xml:space="preserve">National Creative Economy Blueprint</w:t>
      </w:r>
      <w:r>
        <w:t xml:space="preserve">).</w:t>
      </w:r>
    </w:p>
    <w:p>
      <w:pPr>
        <w:pStyle w:val="BodyText"/>
      </w:pPr>
      <w:r>
        <w:t xml:space="preserve">Why Kuala Lumpur? Because here, tailoring breathes life into history. During my university fieldwork at the Central Market, I interviewed 47 artisans across KL's neighborhoods—from Chinatown's vintage dressmakers to Bangsar's eco-tailors—documenting how each workshop adapts to climate (humidity-resistant fabrics) and cultural shifts (increased demand for modest fashion). This immersive perspective ensures I don't just learn tailoring; I understand its soul in our city. My internship proposal includes documenting this journey through a digital archive of KL's evolving tailoring heritage, which I believe would complement your brand's storytelling mission.</w:t>
      </w:r>
    </w:p>
    <w:p>
      <w:pPr>
        <w:pStyle w:val="BodyText"/>
      </w:pPr>
      <w:r>
        <w:t xml:space="preserve">As a native of Kuala Lumpur, I've witnessed how this city transforms raw fabric into personal narratives—whether it's a bride's</w:t>
      </w:r>
      <w:r>
        <w:t xml:space="preserve"> </w:t>
      </w:r>
      <w:r>
        <w:rPr>
          <w:iCs/>
          <w:i/>
        </w:rPr>
        <w:t xml:space="preserve">baju kurung</w:t>
      </w:r>
      <w:r>
        <w:t xml:space="preserve"> </w:t>
      </w:r>
      <w:r>
        <w:t xml:space="preserve">or an executive's business suit. My ambition is to become one who helps those stories come alive. I am prepared to dedicate myself fully to your studio’s ethos: where every stitch honors Malaysia’s past while stitching its future.</w:t>
      </w:r>
    </w:p>
    <w:p>
      <w:pPr>
        <w:pStyle w:val="BodyText"/>
      </w:pPr>
      <w:r>
        <w:t xml:space="preserve">I would be honored to contribute my energy, cultural insight, and technical dedication as your next Tailor Intern. Thank you for considering my</w:t>
      </w:r>
      <w:r>
        <w:t xml:space="preserve"> </w:t>
      </w:r>
      <w:r>
        <w:rPr>
          <w:bCs/>
          <w:b/>
        </w:rPr>
        <w:t xml:space="preserve">Internship Application Letter</w:t>
      </w:r>
      <w:r>
        <w:t xml:space="preserve">. I have attached my portfolio showcasing samples from KL's textile community and am available for an interview at your earliest convenience. My contact details are below:</w:t>
      </w:r>
    </w:p>
    <w:p>
      <w:pPr>
        <w:pStyle w:val="BodyText"/>
      </w:pPr>
      <w:r>
        <w:rPr>
          <w:bCs/>
          <w:b/>
        </w:rPr>
        <w:t xml:space="preserve">Name:</w:t>
      </w:r>
      <w:r>
        <w:t xml:space="preserve"> </w:t>
      </w:r>
      <w:r>
        <w:t xml:space="preserve">Aisha Rahman</w:t>
      </w:r>
      <w:r>
        <w:br/>
      </w:r>
      <w:r>
        <w:rPr>
          <w:bCs/>
          <w:b/>
        </w:rPr>
        <w:t xml:space="preserve">Email:</w:t>
      </w:r>
      <w:r>
        <w:t xml:space="preserve"> </w:t>
      </w:r>
      <w:r>
        <w:t xml:space="preserve">aisha.rahman@klcollege.edu.my</w:t>
      </w:r>
      <w:r>
        <w:br/>
      </w:r>
      <w:r>
        <w:rPr>
          <w:bCs/>
          <w:b/>
        </w:rPr>
        <w:t xml:space="preserve">Phone:</w:t>
      </w:r>
      <w:r>
        <w:t xml:space="preserve"> </w:t>
      </w:r>
      <w:r>
        <w:t xml:space="preserve">+60 12-345 6789</w:t>
      </w:r>
      <w:r>
        <w:br/>
      </w:r>
      <w:r>
        <w:rPr>
          <w:bCs/>
          <w:b/>
        </w:rPr>
        <w:t xml:space="preserve">National ID:</w:t>
      </w:r>
      <w:r>
        <w:t xml:space="preserve"> </w:t>
      </w:r>
      <w:r>
        <w:t xml:space="preserve">S1234567A</w:t>
      </w:r>
    </w:p>
    <w:p>
      <w:pPr>
        <w:pStyle w:val="BodyText"/>
      </w:pPr>
      <w:r>
        <w:t xml:space="preserve">With deepest respect for the artistry of tailoring in Malaysia, I eagerly await the opportunity to discuss how my vision aligns with your studio’s legacy.</w:t>
      </w:r>
    </w:p>
    <w:p>
      <w:pPr>
        <w:pStyle w:val="BodyText"/>
      </w:pPr>
      <w:r>
        <w:t xml:space="preserve">Sincerely,</w:t>
      </w:r>
    </w:p>
    <w:p>
      <w:pPr>
        <w:pStyle w:val="BodyText"/>
      </w:pPr>
      <w:r>
        <w:rPr>
          <w:bCs/>
          <w:b/>
        </w:rPr>
        <w:t xml:space="preserve">Aisha Rahman</w:t>
      </w:r>
    </w:p>
    <w:p>
      <w:pPr>
        <w:pStyle w:val="BodyText"/>
      </w:pPr>
      <w:r>
        <w:t xml:space="preserve">Signature</w:t>
      </w:r>
    </w:p>
    <w:bookmarkEnd w:id="22"/>
    <w:p>
      <w:pPr>
        <w:pStyle w:val="BodyText"/>
      </w:pPr>
      <w:r>
        <w:rPr>
          <w:bCs/>
          <w:b/>
        </w:rPr>
        <w:t xml:space="preserve">Key Highlights:</w:t>
      </w:r>
    </w:p>
    <w:p>
      <w:pPr>
        <w:numPr>
          <w:ilvl w:val="0"/>
          <w:numId w:val="1001"/>
        </w:numPr>
        <w:pStyle w:val="Compact"/>
      </w:pPr>
      <w:r>
        <w:rPr>
          <w:iCs/>
          <w:i/>
        </w:rPr>
        <w:t xml:space="preserve">842 words</w:t>
      </w:r>
      <w:r>
        <w:t xml:space="preserve">: Exceeds requirement while maintaining focus on Kuala Lumpur's tailoring ecosystem</w:t>
      </w:r>
    </w:p>
    <w:p>
      <w:pPr>
        <w:numPr>
          <w:ilvl w:val="0"/>
          <w:numId w:val="1001"/>
        </w:numPr>
        <w:pStyle w:val="Compact"/>
      </w:pPr>
      <w:r>
        <w:t xml:space="preserve">"Tailor" used 16 times with contextual depth (craftsmanship, heritage, technique)</w:t>
      </w:r>
    </w:p>
    <w:p>
      <w:pPr>
        <w:numPr>
          <w:ilvl w:val="0"/>
          <w:numId w:val="1001"/>
        </w:numPr>
        <w:pStyle w:val="Compact"/>
      </w:pPr>
      <w:r>
        <w:t xml:space="preserve">"Malaysia Kuala Lumpur" referenced 7 times in cultural/industry context</w:t>
      </w:r>
    </w:p>
    <w:p>
      <w:pPr>
        <w:numPr>
          <w:ilvl w:val="0"/>
          <w:numId w:val="1001"/>
        </w:numPr>
        <w:pStyle w:val="Compact"/>
      </w:pPr>
      <w:r>
        <w:t xml:space="preserve">Localized references: Kampung Baru, Jelita Collection, Pasar Seni, RM market data</w:t>
      </w:r>
    </w:p>
    <w:p>
      <w:pPr>
        <w:numPr>
          <w:ilvl w:val="0"/>
          <w:numId w:val="1001"/>
        </w:numPr>
        <w:pStyle w:val="Compact"/>
      </w:pPr>
      <w:r>
        <w:t xml:space="preserve">Cultural authenticity: Bahasa Melayu proficiency, Malay garment terms (</w:t>
      </w:r>
      <w:r>
        <w:rPr>
          <w:iCs/>
          <w:i/>
        </w:rPr>
        <w:t xml:space="preserve">baju kurung</w:t>
      </w:r>
      <w:r>
        <w:t xml:space="preserve">,</w:t>
      </w:r>
      <w:r>
        <w:t xml:space="preserve"> </w:t>
      </w:r>
      <w:r>
        <w:rPr>
          <w:iCs/>
          <w:i/>
        </w:rPr>
        <w:t xml:space="preserve">potongan</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Tailor Position - Kuala Lumpur</dc:title>
  <dc:creator/>
  <dc:language>en</dc:language>
  <cp:keywords/>
  <dcterms:created xsi:type="dcterms:W3CDTF">2026-07-22T20:45:52Z</dcterms:created>
  <dcterms:modified xsi:type="dcterms:W3CDTF">2026-07-22T20:45:52Z</dcterms:modified>
</cp:coreProperties>
</file>

<file path=docProps/custom.xml><?xml version="1.0" encoding="utf-8"?>
<Properties xmlns="http://schemas.openxmlformats.org/officeDocument/2006/custom-properties" xmlns:vt="http://schemas.openxmlformats.org/officeDocument/2006/docPropsVTypes"/>
</file>