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Algiers, Algeria</w:t>
      </w:r>
    </w:p>
    <w:p>
      <w:pPr>
        <w:pStyle w:val="BodyText"/>
      </w:pPr>
      <w:r>
        <w:t xml:space="preserve">[Your Email] | [Your Phone Number] | [Date]</w:t>
      </w:r>
    </w:p>
    <w:p>
      <w:pPr>
        <w:pStyle w:val="BodyText"/>
      </w:pPr>
      <w:r>
        <w:t xml:space="preserve">Director of Human Resources</w:t>
      </w:r>
    </w:p>
    <w:p>
      <w:pPr>
        <w:pStyle w:val="BodyText"/>
      </w:pPr>
      <w:r>
        <w:t xml:space="preserve">[School Name - Optional, e.g., Lycée El-Bacha]</w:t>
      </w:r>
    </w:p>
    <w:p>
      <w:pPr>
        <w:pStyle w:val="BodyText"/>
      </w:pPr>
      <w:r>
        <w:t xml:space="preserve">Algiers, Algeria</w:t>
      </w:r>
    </w:p>
    <w:bookmarkStart w:id="20" w:name="X7c69a23a492d992ac750be09504291c49358dae"/>
    <w:p>
      <w:pPr>
        <w:pStyle w:val="Heading1"/>
      </w:pPr>
      <w:r>
        <w:t xml:space="preserve">Internship Application Letter for Secondary Teacher Position</w:t>
      </w:r>
    </w:p>
    <w:p>
      <w:pPr>
        <w:pStyle w:val="FirstParagraph"/>
      </w:pPr>
      <w:r>
        <w:t xml:space="preserve">Dear Director of Human Resources,</w:t>
      </w:r>
    </w:p>
    <w:p>
      <w:pPr>
        <w:pStyle w:val="BodyText"/>
      </w:pPr>
      <w:r>
        <w:t xml:space="preserve">It is with profound enthusiasm and deep respect for Algeria's educational legacy that I submit my application for the Secondary Teacher Internship position at your esteemed institution in Algiers. As a dedicated education student currently completing my Bachelor’s degree in Pedagogy and Modern Languages at the University of Algiers, I have long admired Algeria’s commitment to nurturing future generations through its secondary education system. This internship represents not merely a professional opportunity, but a meaningful step toward contributing to the vibrant academic community that shapes Algeria’s intellectual landscape in Algiers—a city where culture and learning converge with unparalleled richness.</w:t>
      </w:r>
    </w:p>
    <w:p>
      <w:pPr>
        <w:pStyle w:val="BodyText"/>
      </w:pPr>
      <w:r>
        <w:t xml:space="preserve">My academic journey has been meticulously aligned with the demands of contemporary secondary education in Algeria. Throughout my university studies, I have immersed myself in courses specifically designed for Algerian pedagogical contexts, including "Curriculum Development for National Secondary Schools," "Psychology of Adolescent Learners," and "Integrating Technology in Algerian Classrooms." These subjects were not merely theoretical; they were contextualized through case studies of Algiers' diverse student population—from urban centers like Bab El Oued to coastal communities along the Mediterranean. My final-year project, "Bridging Language Gaps in Multi-Ethnic Secondary Classrooms," analyzed real data from schools in Algiers and proposed culturally responsive strategies for teaching French and Arabic as second languages, directly addressing national educational priorities outlined in Algeria’s 2018 National Education Plan.</w:t>
      </w:r>
    </w:p>
    <w:p>
      <w:pPr>
        <w:pStyle w:val="BodyText"/>
      </w:pPr>
      <w:r>
        <w:t xml:space="preserve">Complementing my academic foundation, I have actively sought opportunities to engage with secondary education within Algeria. During my summer internship at Lycée Secondaire Cheikh Anta Diop in Algiers’ El Harrach district, I supported five French and Mathematics teachers across 120 students in Grades 10–12. My responsibilities included designing differentiated lesson plans for mixed-ability classrooms, facilitating after-school tutoring for underprivileged students (many of whom lived near the Bab El Oued market), and developing visual aids using Algerian cultural references to increase engagement. One project—creating a history module on "Algeria’s Independence Struggle through Student Perspectives"—was adopted by three teachers as a model for localizing curriculum content. This experience taught me that effective secondary teaching in Algeria requires sensitivity to socioeconomic diversity, respect for Islamic cultural values during classroom activities, and an understanding of the national examination system (Baccalauréat) that shapes every student’s future.</w:t>
      </w:r>
    </w:p>
    <w:p>
      <w:pPr>
        <w:pStyle w:val="BodyText"/>
      </w:pPr>
      <w:r>
        <w:t xml:space="preserve">What sets my approach apart is my commitment to addressing Algeria’s specific educational challenges. I recognize that secondary schools in Algiers face unique pressures: rapid urbanization straining classroom resources, gender disparities in STEM fields, and the need to modernize pedagogy while preserving cultural identity. My internship proposal includes three key initiatives designed for Algerian contexts:</w:t>
      </w:r>
    </w:p>
    <w:p>
      <w:pPr>
        <w:numPr>
          <w:ilvl w:val="0"/>
          <w:numId w:val="1001"/>
        </w:numPr>
        <w:pStyle w:val="Compact"/>
      </w:pPr>
      <w:r>
        <w:rPr>
          <w:bCs/>
          <w:b/>
        </w:rPr>
        <w:t xml:space="preserve">Digitally Enhanced Literacy Programs:</w:t>
      </w:r>
      <w:r>
        <w:t xml:space="preserve"> </w:t>
      </w:r>
      <w:r>
        <w:t xml:space="preserve">Adapting free online resources (like Algeria’s "Algeria E-University") into Arabic/French bilingual reading materials for low-literacy students in Algiers’ public schools.</w:t>
      </w:r>
    </w:p>
    <w:p>
      <w:pPr>
        <w:numPr>
          <w:ilvl w:val="0"/>
          <w:numId w:val="1001"/>
        </w:numPr>
        <w:pStyle w:val="Compact"/>
      </w:pPr>
      <w:r>
        <w:rPr>
          <w:bCs/>
          <w:b/>
        </w:rPr>
        <w:t xml:space="preserve">Social-Emotional Learning Workshops:</w:t>
      </w:r>
      <w:r>
        <w:t xml:space="preserve"> </w:t>
      </w:r>
      <w:r>
        <w:t xml:space="preserve">Collaborating with school counselors to address adolescent mental health—critical given recent UNICEF reports on youth stress in urban Algerian settings.</w:t>
      </w:r>
    </w:p>
    <w:p>
      <w:pPr>
        <w:numPr>
          <w:ilvl w:val="0"/>
          <w:numId w:val="1001"/>
        </w:numPr>
        <w:pStyle w:val="Compact"/>
      </w:pPr>
      <w:r>
        <w:rPr>
          <w:bCs/>
          <w:b/>
        </w:rPr>
        <w:t xml:space="preserve">Parental Engagement Frameworks:</w:t>
      </w:r>
      <w:r>
        <w:t xml:space="preserve"> </w:t>
      </w:r>
      <w:r>
        <w:t xml:space="preserve">Designing culturally appropriate workshops for parents in Algiers’ neighborhoods, recognizing that family involvement is paramount to student success under Algeria’s education philosophy.</w:t>
      </w:r>
    </w:p>
    <w:p>
      <w:pPr>
        <w:pStyle w:val="FirstParagraph"/>
      </w:pPr>
      <w:r>
        <w:t xml:space="preserve">I am particularly drawn to this internship opportunity because of Algiers’ unique position as Algeria’s educational epicenter. The city’s historic institutions like the University of Algiers and its innovative modern schools—such as Lycée El-Maâdén in Hussein Dey—have pioneered inclusive teaching methods that resonate with national goals for equity. Working within this environment would allow me to learn from educators who balance tradition with innovation, much like Algeria itself. I am eager to contribute my energy to a community where teachers are seen as societal architects—not just instructors—and where the goal is not merely academic excellence but fostering citizens committed to Algeria’s development.</w:t>
      </w:r>
    </w:p>
    <w:p>
      <w:pPr>
        <w:pStyle w:val="BodyText"/>
      </w:pPr>
      <w:r>
        <w:t xml:space="preserve">My fluency in French and Arabic (both written and spoken), coupled with basic Amazigh language skills from my studies, enables me to communicate effectively across Algeria’s diverse classrooms. I also possess proficiency in Microsoft Office Suite and educational tools like Google Classroom, which aligns with the Ministry of Education’s push for digital integration. Crucially, I understand that teaching secondary students in Algiers requires patience amid rapid societal changes—students who navigate both global trends and local customs daily. My volunteer work at a youth center in Bab Ezzouar taught me to build trust through active listening, a skill I will apply when mentoring students preparing for the Baccalauréat.</w:t>
      </w:r>
    </w:p>
    <w:p>
      <w:pPr>
        <w:pStyle w:val="BodyText"/>
      </w:pPr>
      <w:r>
        <w:t xml:space="preserve">As an Algerian citizen with deep roots in Algiers’ cultural fabric—my family has lived in the city for three generations—I am not just applying for an internship; I am reaffirming my commitment to serve my homeland. This Internship Application Letter embodies more than professional ambition; it reflects a lifelong dedication to the vision that education is Algeria’s most vital investment. I have attached my CV, academic transcripts, and two letters of recommendation from professors at the University of Algiers who can attest to my readiness for this role.</w:t>
      </w:r>
    </w:p>
    <w:p>
      <w:pPr>
        <w:pStyle w:val="BodyText"/>
      </w:pPr>
      <w:r>
        <w:t xml:space="preserve">Thank you for considering my application. I am eager to discuss how my skills in curriculum design, cultural responsiveness, and adolescent pedagogy can support your institution’s mission within Algeria’s educational ecosystem. I welcome the opportunity to interview at your convenience and would be honored to contribute to the next chapter of Algiers’ academic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2026-05-30T16:07:31Z</dcterms:created>
  <dcterms:modified xsi:type="dcterms:W3CDTF">2026-05-30T16:07:31Z</dcterms:modified>
</cp:coreProperties>
</file>

<file path=docProps/custom.xml><?xml version="1.0" encoding="utf-8"?>
<Properties xmlns="http://schemas.openxmlformats.org/officeDocument/2006/custom-properties" xmlns:vt="http://schemas.openxmlformats.org/officeDocument/2006/docPropsVTypes"/>
</file>