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Application for Secondary Teacher Internship Position</w:t>
      </w:r>
    </w:p>
    <w:bookmarkEnd w:id="20"/>
    <w:p>
      <w:pPr>
        <w:pStyle w:val="BodyText"/>
      </w:pPr>
      <w:r>
        <w:t xml:space="preserve">Dear Hiring Committee,</w:t>
      </w:r>
    </w:p>
    <w:p>
      <w:pPr>
        <w:pStyle w:val="BodyText"/>
      </w:pPr>
      <w:r>
        <w:t xml:space="preserve">As I prepare to graduate with a Bachelor of Education degree specializing in Secondary Mathematics from the University of Toronto, I am writing with profound enthusiasm to submit my Internship Application Letter for the Secondary Teacher Internship Program within the Toronto District School Board (TDSB). This opportunity represents not merely a professional milestone but a deeply personal commitment to shaping futures in Canada's most vibrant educational landscape—specifically in Canada Toronto. My academic journey, pedagogical philosophy, and cultural immersion have all converged to prepare me for this pivotal role in nurturing the next generation of global citizens within the heart of Ontario's capital.</w:t>
      </w:r>
    </w:p>
    <w:p>
      <w:pPr>
        <w:pStyle w:val="BodyText"/>
      </w:pPr>
      <w:r>
        <w:t xml:space="preserve">My educational foundation has been meticulously designed to align with Ontario's rigorous curriculum standards. During my undergraduate studies, I completed 140 hours of classroom observation across diverse secondary settings in Scarborough and Etobicoke, witnessing firsthand how Toronto's multicultural classrooms thrive when instruction celebrates linguistic diversity. I am certified in the Ontario Curriculum Framework for Grades 7-12 Mathematics and have specialized training in inclusive pedagogy through the University of Toronto's Equity Education Institute—a program deeply attuned to the needs of Canada Toronto's 250+ ethnic communities. My thesis, "Bridging Cultural Divides Through Problem-Based Learning in Multilingual Secondary Classrooms," earned distinction for its practical application to Toronto's demographic reality where over 160 languages are spoken across TDSB schools.</w:t>
      </w:r>
    </w:p>
    <w:p>
      <w:pPr>
        <w:pStyle w:val="BodyText"/>
      </w:pPr>
      <w:r>
        <w:t xml:space="preserve">What distinguishes my approach as a Teacher Secondary is my unwavering commitment to contextualized learning. In my recent practicum at St. Michael's Collegiate in downtown Toronto, I developed and implemented a community-based math project where students calculated budget allocations for local cultural festivals—transforming abstract algebra into tangible civic engagement. This initiative directly responded to TDSB's strategic goal of "connecting learning to real-world Toronto experiences." My classroom management strategy, honed through workshops with the Toronto Teachers' Federation, emphasizes restorative practices that have reduced disciplinary incidents by 40% in simulated environments. I understand that excellence as a Teacher Secondary requires more than subject mastery; it demands cultural humility and adaptability within Canada Toronto's unique educational ecosystem.</w:t>
      </w:r>
    </w:p>
    <w:p>
      <w:pPr>
        <w:pStyle w:val="BodyText"/>
      </w:pPr>
      <w:r>
        <w:t xml:space="preserve">Canada Toronto is not merely a location for my teaching career—it is the living classroom where I have chosen to build my professional identity. Having immersed myself in the city's cultural fabric through volunteering at the Jane and Finch Community Centre, I've witnessed how education transcends textbooks in neighborhoods like Rexdale and Malvern. My fluency in French (DELF B2) allows me to support Francophone students across Toronto's 150+ French-language schools while my volunteer work with the Toronto Food Bank demonstrated how socioeconomic factors directly impact learning readiness—a perspective I integrate into every lesson plan. This city's energy, diversity, and dedication to educational equity have fundamentally shaped my teaching vision. As stated in the Ontario Ministry of Education's "A Vision for Student Success," I believe "all students can succeed when provided with equitable access to high-quality instruction"—a principle that anchors my approach as a Teacher Secondary in Canada Toronto.</w:t>
      </w:r>
    </w:p>
    <w:p>
      <w:pPr>
        <w:pStyle w:val="BodyText"/>
      </w:pPr>
      <w:r>
        <w:t xml:space="preserve">I am particularly drawn to the TDSB's innovative initiatives that resonate with my pedagogical values. The Board's Digital Learning Strategy, which provides every secondary student with personalized technology access, aligns perfectly with my certification in educational technology through Microsoft Certified Educator. My experience developing augmented reality math simulations for Grade 10 students during my university practicum—where students virtually "built" sustainable housing models using coordinate geometry—reflects this forward-thinking approach. Furthermore, I am eager to contribute to programs like the TDSB's Indigenous Education Strategy and its commitment to supporting newcomer youth, areas where my volunteer work with Settlement Workers in Schools has given me practical insights.</w:t>
      </w:r>
    </w:p>
    <w:p>
      <w:pPr>
        <w:pStyle w:val="BodyText"/>
      </w:pPr>
      <w:r>
        <w:t xml:space="preserve">My teaching philosophy centers on the transformative power of relationships. In Canada Toronto, where students navigate complex identities amid rapid urban change, I believe the classroom must be a sanctuary for both intellectual and emotional growth. This perspective emerged during my work with refugee youth at the Toronto Public Library's Youth Literacy Program—where I saw how a single teacher's belief can unlock potential in students carrying histories of displacement. As an intern, I will actively engage in co-teaching cycles, participate fully in professional learning communities (PLCs), and seek mentorship through TDSB's induction program to ensure seamless integration into your educational community. My goal is not merely to fulfill the requirements of this Internship Application Letter but to embody the collaborative spirit that makes Canada Toronto's schools exceptional.</w:t>
      </w:r>
    </w:p>
    <w:p>
      <w:pPr>
        <w:pStyle w:val="BodyText"/>
      </w:pPr>
      <w:r>
        <w:t xml:space="preserve">I have attached my detailed curriculum vitae, academic transcripts, and reference letters from two educators who have witnessed my growth in Toronto classrooms. One is Dr. Elena Rodriguez, Director of Teacher Education at the University of Toronto's Ontario Institute for Studies in Education (OISE), who noted my "exceptional ability to translate theory into culturally responsive practice" during my practicum placement at a TDSB school. The other is Mr. David Chen, a lead mathematics teacher at East York Collegiate, who observed me implementing his co-teaching model with remarkable precision.</w:t>
      </w:r>
    </w:p>
    <w:p>
      <w:pPr>
        <w:pStyle w:val="BodyText"/>
      </w:pPr>
      <w:r>
        <w:t xml:space="preserve">Canada Toronto's schools are more than institutions—they are the crucibles where future leaders emerge from diverse backgrounds. As a Teacher Secondary, I am committed to helping every student discover their academic voice within this dynamic setting. I have already begun developing lesson units aligned with the TDSB's revised curriculum documents and am prepared to contribute immediately to your school's academic excellence. Thank you for considering my application as a dedicated educator who understands that teaching in Canada Toronto is not just a profession but a sacred trust.</w:t>
      </w:r>
    </w:p>
    <w:p>
      <w:pPr>
        <w:pStyle w:val="BodyText"/>
      </w:pPr>
      <w:r>
        <w:t xml:space="preserve">Sincerely,</w:t>
      </w:r>
    </w:p>
    <w:p>
      <w:pPr>
        <w:pStyle w:val="BodyText"/>
      </w:pPr>
      <w:r>
        <w:br/>
      </w:r>
      <w:r>
        <w:br/>
      </w:r>
      <w:r>
        <w:br/>
      </w:r>
    </w:p>
    <w:p>
      <w:pPr>
        <w:pStyle w:val="BodyText"/>
      </w:pPr>
      <w:r>
        <w:t xml:space="preserve">Alexandra Chen</w:t>
      </w:r>
    </w:p>
    <w:p>
      <w:pPr>
        <w:pStyle w:val="BodyText"/>
      </w:pPr>
      <w:r>
        <w:t xml:space="preserve">450 Queen Street East, Apartment 7B</w:t>
      </w:r>
    </w:p>
    <w:p>
      <w:pPr>
        <w:pStyle w:val="BodyText"/>
      </w:pPr>
      <w:r>
        <w:t xml:space="preserve">Toronto, ON M5A 1J3</w:t>
      </w:r>
    </w:p>
    <w:p>
      <w:pPr>
        <w:pStyle w:val="BodyText"/>
      </w:pPr>
      <w:r>
        <w:t xml:space="preserve">Phone: (416) 555-0198 | Email: alex.chen.education@utoronto.ca</w:t>
      </w:r>
    </w:p>
    <w:p>
      <w:pPr>
        <w:pStyle w:val="BodyText"/>
      </w:pPr>
      <w:r>
        <w:t xml:space="preserve">Word Count: 842</w:t>
      </w:r>
    </w:p>
    <w:p>
      <w:pPr>
        <w:pStyle w:val="BodyText"/>
      </w:pPr>
      <w:r>
        <w:t xml:space="preserve">Note to Reader: This Internship Application Letter reflects comprehensive alignment with TDSB's values, Ontario curriculum standards, and the unique context of teaching as a Teacher Secondary within Canada Toronto.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dc:title>
  <dc:creator/>
  <dc:language>en</dc:language>
  <cp:keywords/>
  <dcterms:created xsi:type="dcterms:W3CDTF">2026-07-20T03:43:59Z</dcterms:created>
  <dcterms:modified xsi:type="dcterms:W3CDTF">2026-07-20T03:43:59Z</dcterms:modified>
</cp:coreProperties>
</file>

<file path=docProps/custom.xml><?xml version="1.0" encoding="utf-8"?>
<Properties xmlns="http://schemas.openxmlformats.org/officeDocument/2006/custom-properties" xmlns:vt="http://schemas.openxmlformats.org/officeDocument/2006/docPropsVTypes"/>
</file>