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p>
      <w:pPr>
        <w:pStyle w:val="FirstParagraph"/>
      </w:pPr>
      <w:r>
        <w:t xml:space="preserve">Johnathan Wijaya</w:t>
      </w:r>
    </w:p>
    <w:p>
      <w:pPr>
        <w:pStyle w:val="BodyText"/>
      </w:pPr>
      <w:r>
        <w:t xml:space="preserve">Jalan Sudirman No. 123, Setiabudi</w:t>
      </w:r>
    </w:p>
    <w:p>
      <w:pPr>
        <w:pStyle w:val="BodyText"/>
      </w:pPr>
      <w:r>
        <w:t xml:space="preserve">South Jakarta, DKI Jakarta 12930</w:t>
      </w:r>
    </w:p>
    <w:p>
      <w:pPr>
        <w:pStyle w:val="BodyText"/>
      </w:pPr>
      <w:r>
        <w:t xml:space="preserve">Indonesia | +62 812-3456-7890 | johnathan.wijaya@email.com</w:t>
      </w:r>
    </w:p>
    <w:p>
      <w:pPr>
        <w:pStyle w:val="BodyText"/>
      </w:pPr>
      <w:r>
        <w:t xml:space="preserve">Date: October 26, 2023</w:t>
      </w:r>
    </w:p>
    <w:p>
      <w:pPr>
        <w:pStyle w:val="BodyText"/>
      </w:pPr>
      <w:r>
        <w:t xml:space="preserve">Hiring Committee</w:t>
      </w:r>
    </w:p>
    <w:p>
      <w:pPr>
        <w:pStyle w:val="BodyText"/>
      </w:pPr>
      <w:r>
        <w:t xml:space="preserve">PT. Pendidikan Unggulan Indonesia (PUI)</w:t>
      </w:r>
    </w:p>
    <w:p>
      <w:pPr>
        <w:pStyle w:val="BodyText"/>
      </w:pPr>
      <w:r>
        <w:t xml:space="preserve">Jalan H. Agus Salim No. 456</w:t>
      </w:r>
    </w:p>
    <w:p>
      <w:pPr>
        <w:pStyle w:val="BodyText"/>
      </w:pPr>
      <w:r>
        <w:t xml:space="preserve">Kota Administrasi Jakarta Pusat 10110</w:t>
      </w:r>
    </w:p>
    <w:p>
      <w:pPr>
        <w:pStyle w:val="BodyText"/>
      </w:pPr>
      <w:r>
        <w:t xml:space="preserve">Indonesia</w:t>
      </w:r>
    </w:p>
    <w:bookmarkStart w:id="20" w:name="X7c69a23a492d992ac750be09504291c49358dae"/>
    <w:p>
      <w:pPr>
        <w:pStyle w:val="Heading2"/>
      </w:pPr>
      <w:r>
        <w:t xml:space="preserve">Internship Application Letter for Secondary Teacher Position</w:t>
      </w:r>
    </w:p>
    <w:p>
      <w:pPr>
        <w:pStyle w:val="FirstParagraph"/>
      </w:pPr>
      <w:r>
        <w:t xml:space="preserve">Dear Hiring Committee,</w:t>
      </w:r>
    </w:p>
    <w:p>
      <w:pPr>
        <w:pStyle w:val="BodyText"/>
      </w:pPr>
      <w:r>
        <w:t xml:space="preserve">I am writing to express my enthusiastic application for the Secondary Teacher Internship position at PT. Pendidikan Unggulan Indonesia (PUI) in Jakarta, as advertised on the Ministry of Education’s career portal. With a Bachelor of Education degree specializing in Secondary Science and extensive fieldwork across Jakarta’s diverse educational landscape, I am confident that my pedagogical skills and cultural sensitivity align precisely with your institution’s mission to nurture future leaders through innovative teaching. This</w:t>
      </w:r>
      <w:r>
        <w:t xml:space="preserve"> </w:t>
      </w:r>
      <w:r>
        <w:rPr>
          <w:bCs/>
          <w:b/>
        </w:rPr>
        <w:t xml:space="preserve">Internship Application Letter</w:t>
      </w:r>
      <w:r>
        <w:t xml:space="preserve"> </w:t>
      </w:r>
      <w:r>
        <w:t xml:space="preserve">represents not merely an application, but a passionate commitment to contributing to Indonesia Jakarta’s evolving educational ecosystem.</w:t>
      </w:r>
    </w:p>
    <w:p>
      <w:pPr>
        <w:pStyle w:val="BodyText"/>
      </w:pPr>
      <w:r>
        <w:t xml:space="preserve">My academic journey at Universitas Pendidikan Indonesia (UPI) equipped me with comprehensive theoretical foundations in adolescent psychology, differentiated instruction strategies, and curriculum development tailored for the Indonesian context. I completed my core practicum at SMPN 10 Jakarta Timur, where I designed project-based learning modules on climate change that engaged 32 students from varied socioeconomic backgrounds—reflecting Jakarta’s unique demographic tapestry. These experiences taught me to navigate challenges like limited classroom resources while fostering critical thinking, a skill essential for effective</w:t>
      </w:r>
      <w:r>
        <w:t xml:space="preserve"> </w:t>
      </w:r>
      <w:r>
        <w:rPr>
          <w:bCs/>
          <w:b/>
        </w:rPr>
        <w:t xml:space="preserve">Teacher Secondary</w:t>
      </w:r>
      <w:r>
        <w:t xml:space="preserve"> </w:t>
      </w:r>
      <w:r>
        <w:t xml:space="preserve">roles in Indonesia’s rapidly developing cities.</w:t>
      </w:r>
    </w:p>
    <w:p>
      <w:pPr>
        <w:pStyle w:val="BodyText"/>
      </w:pPr>
      <w:r>
        <w:t xml:space="preserve">What distinguishes my approach is my deep immersion in Jakarta’s educational environment. Having grown up in East Jakarta, I understand the profound impact of cultural context on learning. In 2022, I volunteered with "Sekolah Digital untuk Indonesia" to train 15 teachers across five districts (including Ciledug and Tambora) on integrating technology into science lessons amid pandemic disruptions. This project required adapting materials for students with varying digital access—exactly the contextual intelligence needed for urban</w:t>
      </w:r>
      <w:r>
        <w:t xml:space="preserve"> </w:t>
      </w:r>
      <w:r>
        <w:rPr>
          <w:bCs/>
          <w:b/>
        </w:rPr>
        <w:t xml:space="preserve">Teacher Secondary</w:t>
      </w:r>
      <w:r>
        <w:t xml:space="preserve"> </w:t>
      </w:r>
      <w:r>
        <w:t xml:space="preserve">positions in Jakarta. I witnessed firsthand how community partnerships transform educational outcomes: When we collaborated with local waste management cooperatives, student engagement in environmental science surged by 70%.</w:t>
      </w:r>
    </w:p>
    <w:p>
      <w:pPr>
        <w:pStyle w:val="BodyText"/>
      </w:pPr>
      <w:r>
        <w:t xml:space="preserve">I am particularly drawn to PUI’s focus on holistic development through the "Cerdas Beradab" (Intelligent and Civilized) framework. My internship proposal includes developing a cross-cultural literacy unit where students analyze Jakarta’s architectural evolution from colonial Dutch buildings to modern skyscrapers—connecting history, geography, and civic values. This approach mirrors PUI’s commitment to preparing students for Indonesia Jakarta’s role as Southeast Asia’s cultural hub while respecting national identity. In my previous school placement, I integrated local narratives into lessons (e.g., discussing wayang kulit in literature classes), which reduced student absenteeism by 25% as learners felt their heritage was valued.</w:t>
      </w:r>
    </w:p>
    <w:p>
      <w:pPr>
        <w:pStyle w:val="BodyText"/>
      </w:pPr>
      <w:r>
        <w:t xml:space="preserve">My proficiency extends beyond the classroom. I’m fluent in Indonesian (Bahasa Indonesia) and English—essential for Jakarta’s international schools like PUI, where multilingual communication is key. I’ve also trained in trauma-informed teaching methods through a UNESCO workshop, recognizing that 38% of Jakarta’s secondary students face environmental stressors like flooding or air pollution. My proposal includes mental wellness check-ins during science labs to address these challenges proactively—a practice I piloted at SDN Cipinang Barat, where student anxiety scores dropped by 40% in six months.</w:t>
      </w:r>
    </w:p>
    <w:p>
      <w:pPr>
        <w:pStyle w:val="BodyText"/>
      </w:pPr>
      <w:r>
        <w:t xml:space="preserve">Indonesia Jakarta’s dynamic educational landscape offers unparalleled opportunities for growth that I’m eager to embrace. As the capital city hosts 12% of Indonesia’s population and 75% of the nation’s private schools, it serves as a microcosm for national innovation. PUI’s location in Central Jakarta places me at the heart of this transformation—within walking distance of museums, universities, and cultural centers I can leverage for experiential learning. For instance, I plan to partner with Museum Fatahillah to create historical inquiry projects that make abstract concepts tangible for Grade 9 students.</w:t>
      </w:r>
    </w:p>
    <w:p>
      <w:pPr>
        <w:pStyle w:val="BodyText"/>
      </w:pPr>
      <w:r>
        <w:t xml:space="preserve">My academic record reflects rigorous dedication: 3.8/4.0 GPA in Education, with a thesis on "Bridging Urban-Rural Educational Gaps Through Mobile Learning." I’ve also received the Youth Educator Award from the Jakarta Provincial Government (2022) for designing free after-school programs for underprivileged teens at Taman Mini Indonesia Indah. These achievements demonstrate my ability to execute initiatives that align with PUI’s vision of "Learning Without Boundaries."</w:t>
      </w:r>
    </w:p>
    <w:p>
      <w:pPr>
        <w:pStyle w:val="BodyText"/>
      </w:pPr>
      <w:r>
        <w:t xml:space="preserve">I understand that effective</w:t>
      </w:r>
      <w:r>
        <w:t xml:space="preserve"> </w:t>
      </w:r>
      <w:r>
        <w:rPr>
          <w:bCs/>
          <w:b/>
        </w:rPr>
        <w:t xml:space="preserve">Teacher Secondary</w:t>
      </w:r>
      <w:r>
        <w:t xml:space="preserve"> </w:t>
      </w:r>
      <w:r>
        <w:t xml:space="preserve">in Indonesia Jakarta demands more than classroom competence—it requires cultural humility and adaptive leadership. During my internship at SMAN 12 Jakarta, I navigated a conflict between traditional teaching methods and students’ digital-native preferences by co-creating lesson plans. This experience taught me to view diversity not as an obstacle but as the engine of innovation—exactly what PUI’s collaborative environment cultivates.</w:t>
      </w:r>
    </w:p>
    <w:p>
      <w:pPr>
        <w:pStyle w:val="BodyText"/>
      </w:pPr>
      <w:r>
        <w:t xml:space="preserve">As the future of Indonesian education hinges on developing teachers who honor local contexts while embracing global standards, I am committed to bringing this philosophy to your institution. My portfolio includes lesson plans using Jakarta-specific case studies (e.g., analyzing traffic congestion in math class), student assessment rubrics aligned with Indonesia’s Kurikulum Merdeka, and a personal development roadmap focused on mastering inclusive pedagogy for Jakarta’s multicultural classrooms.</w:t>
      </w:r>
    </w:p>
    <w:p>
      <w:pPr>
        <w:pStyle w:val="BodyText"/>
      </w:pPr>
      <w:r>
        <w:t xml:space="preserve">Thank you for considering my application as part of your next cohort of visionary educators. I am eager to discuss how my proactive approach to teaching—rooted in Jakarta’s realities and inspired by Indonesia’s educational aspirations—can contribute to PUI’s legacy. I welcome the opportunity to interview at your convenience and am available immediately for a discussion.</w:t>
      </w:r>
    </w:p>
    <w:p>
      <w:pPr>
        <w:pStyle w:val="BodyText"/>
      </w:pPr>
      <w:r>
        <w:t xml:space="preserve">Sincerely,</w:t>
      </w:r>
    </w:p>
    <w:p>
      <w:pPr>
        <w:pStyle w:val="BodyText"/>
      </w:pPr>
      <w:r>
        <w:t xml:space="preserve">Johnathan Wijaya</w:t>
      </w:r>
    </w:p>
    <w:p>
      <w:r>
        <w:pict>
          <v:rect style="width:0;height:1.5pt" o:hralign="center" o:hrstd="t" o:hr="t"/>
        </w:pict>
      </w:r>
    </w:p>
    <w:p>
      <w:pPr>
        <w:pStyle w:val="FirstParagraph"/>
      </w:pPr>
      <w:r>
        <w:t xml:space="preserve">Secondary Education Intern Candidate | Universitas Pendidikan Indonesia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2026-07-23T15:12:41Z</dcterms:created>
  <dcterms:modified xsi:type="dcterms:W3CDTF">2026-07-23T15:12:41Z</dcterms:modified>
</cp:coreProperties>
</file>

<file path=docProps/custom.xml><?xml version="1.0" encoding="utf-8"?>
<Properties xmlns="http://schemas.openxmlformats.org/officeDocument/2006/custom-properties" xmlns:vt="http://schemas.openxmlformats.org/officeDocument/2006/docPropsVTypes"/>
</file>