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 - Example: Lycée Classique d'Abidjan]</w:t>
      </w:r>
      <w:r>
        <w:br/>
      </w:r>
      <w:r>
        <w:t xml:space="preserve">Abidjan, Ivory Coast</w:t>
      </w:r>
    </w:p>
    <w:bookmarkStart w:id="20" w:name="X455ab96837c0fd93c0715bfea58a25e48d17be4"/>
    <w:p>
      <w:pPr>
        <w:pStyle w:val="Heading2"/>
      </w:pPr>
      <w:r>
        <w:t xml:space="preserve">Subject: Internship Application for Secondary Teacher Position</w:t>
      </w:r>
    </w:p>
    <w:p>
      <w:pPr>
        <w:pStyle w:val="FirstParagraph"/>
      </w:pPr>
      <w:r>
        <w:t xml:space="preserve">Dear Principal [Principal's Last Name],</w:t>
      </w:r>
    </w:p>
    <w:p>
      <w:pPr>
        <w:pStyle w:val="BodyText"/>
      </w:pPr>
      <w:r>
        <w:t xml:space="preserve">With profound enthusiasm and a deep commitment to educational excellence, I am writing to express my sincere interest in the Secondary Teacher Internship position at your esteemed institution within Ivory Coast Abidjan. As a dedicated education graduate from [Your University] with specialized training in secondary pedagogy, I have meticulously crafted this</w:t>
      </w:r>
      <w:r>
        <w:t xml:space="preserve"> </w:t>
      </w:r>
      <w:r>
        <w:rPr>
          <w:bCs/>
          <w:b/>
        </w:rPr>
        <w:t xml:space="preserve">Internship Application Letter</w:t>
      </w:r>
      <w:r>
        <w:t xml:space="preserve"> </w:t>
      </w:r>
      <w:r>
        <w:t xml:space="preserve">to demonstrate how my qualifications align with the vibrant educational ecosystem of Abidjan and the specific needs of</w:t>
      </w:r>
      <w:r>
        <w:t xml:space="preserve"> </w:t>
      </w:r>
      <w:r>
        <w:rPr>
          <w:bCs/>
          <w:b/>
        </w:rPr>
        <w:t xml:space="preserve">Teacher Secondary</w:t>
      </w:r>
      <w:r>
        <w:t xml:space="preserve"> </w:t>
      </w:r>
      <w:r>
        <w:t xml:space="preserve">programs across Ivory Coast.</w:t>
      </w:r>
    </w:p>
    <w:p>
      <w:pPr>
        <w:pStyle w:val="BodyText"/>
      </w:pPr>
      <w:r>
        <w:t xml:space="preserve">Ivory Coast stands at a pivotal moment in its educational evolution, with Abidjan serving as the nation's intellectual hub where diverse cultural perspectives converge within dynamic classrooms. Having immersed myself in Ivorian educational research and community engagement initiatives during my academic journey, I deeply understand that effective secondary education—spanning both collège (junior high) and lycée (senior high)—is the cornerstone of national development. My academic background includes a Bachelor's degree in Secondary Education with a focus on Mathematics, complemented by specialized coursework in Francophone pedagogical approaches and socio-cultural adaptation strategies essential for success in Ivory Coast Abidjan. I have also completed 120 hours of classroom observation at urban secondary schools in Abidjan, where I witnessed firsthand how culturally responsive teaching transforms student engagement.</w:t>
      </w:r>
    </w:p>
    <w:p>
      <w:pPr>
        <w:pStyle w:val="BodyText"/>
      </w:pPr>
      <w:r>
        <w:t xml:space="preserve">What draws me specifically to the</w:t>
      </w:r>
      <w:r>
        <w:t xml:space="preserve"> </w:t>
      </w:r>
      <w:r>
        <w:rPr>
          <w:bCs/>
          <w:b/>
        </w:rPr>
        <w:t xml:space="preserve">Teacher Secondary</w:t>
      </w:r>
      <w:r>
        <w:t xml:space="preserve"> </w:t>
      </w:r>
      <w:r>
        <w:t xml:space="preserve">role is my conviction that adolescents in Ivory Coast require educators who bridge academic rigor with cultural relevance. In my studies at [Your University], I developed a curriculum framework emphasizing Ivorian history and contemporary societal issues within core subjects—a methodology directly applicable to Abidjan's diverse classrooms where 40% of students come from multi-ethnic backgrounds. During my volunteer work at the</w:t>
      </w:r>
      <w:r>
        <w:t xml:space="preserve"> </w:t>
      </w:r>
      <w:r>
        <w:rPr>
          <w:iCs/>
          <w:i/>
        </w:rPr>
        <w:t xml:space="preserve">Association pour l'Éducation en Côte d'Ivoire</w:t>
      </w:r>
      <w:r>
        <w:t xml:space="preserve"> </w:t>
      </w:r>
      <w:r>
        <w:t xml:space="preserve">(AECI) in Cocody, I designed interactive lessons connecting mathematics to local market economies and agricultural statistics, which boosted student participation by 65% according to post-activity surveys. This experience solidified my belief that secondary education must reflect students' lived realities while preparing them for national development challenges.</w:t>
      </w:r>
    </w:p>
    <w:p>
      <w:pPr>
        <w:pStyle w:val="BodyText"/>
      </w:pPr>
      <w:r>
        <w:t xml:space="preserve">My practical preparation extends beyond academic credentials. I spent three months interning at</w:t>
      </w:r>
      <w:r>
        <w:t xml:space="preserve"> </w:t>
      </w:r>
      <w:r>
        <w:rPr>
          <w:iCs/>
          <w:i/>
        </w:rPr>
        <w:t xml:space="preserve">Lycée des Martyrs</w:t>
      </w:r>
      <w:r>
        <w:t xml:space="preserve"> </w:t>
      </w:r>
      <w:r>
        <w:t xml:space="preserve">in Abidjan, where I co-developed bilingual (French-English) science modules to support Ivorian students transitioning to international examinations. This required me to navigate cultural nuances—such as integrating traditional Ivorian storytelling techniques into lesson structures while maintaining curriculum standards. I also participated in the</w:t>
      </w:r>
      <w:r>
        <w:t xml:space="preserve"> </w:t>
      </w:r>
      <w:r>
        <w:rPr>
          <w:iCs/>
          <w:i/>
        </w:rPr>
        <w:t xml:space="preserve">Programme de Formation des Jeunes Educateurs</w:t>
      </w:r>
      <w:r>
        <w:t xml:space="preserve"> </w:t>
      </w:r>
      <w:r>
        <w:t xml:space="preserve">(PFJE), a national initiative training future teachers in trauma-informed practices for students affected by regional instability. This training equipped me with strategies to create safe learning environments during volatile periods, a critical skill for Abidjan schools serving displaced communities.</w:t>
      </w:r>
    </w:p>
    <w:p>
      <w:pPr>
        <w:pStyle w:val="BodyText"/>
      </w:pPr>
      <w:r>
        <w:t xml:space="preserve">The educational landscape of Ivory Coast Abidjan demands educators who understand local challenges and opportunities. I have studied how the government's "Vision 2030" education strategy prioritizes STEM development in secondary curricula while preserving cultural identity—a balance I am eager to contribute to. For instance, when designing my internship proposal for this position, I included a plan to implement mobile-based math tutorials using low-cost smartphones common in Abidjan neighborhoods, addressing the digital divide that affects 30% of rural-to-urban students. My fluency in French (C1 level), basic English (B2), and Sénoufo dialects—learned through community immersion—ensures I can communicate effectively with students from all backgrounds, including those in Abidjan's growing immigrant communities.</w:t>
      </w:r>
    </w:p>
    <w:p>
      <w:pPr>
        <w:pStyle w:val="BodyText"/>
      </w:pPr>
      <w:r>
        <w:t xml:space="preserve">I am particularly inspired by your school's innovative approach to integrating vocational skills into secondary education through partnerships like the</w:t>
      </w:r>
      <w:r>
        <w:t xml:space="preserve"> </w:t>
      </w:r>
      <w:r>
        <w:rPr>
          <w:iCs/>
          <w:i/>
        </w:rPr>
        <w:t xml:space="preserve">Centre de Formation Professionnelle d'Abidjan</w:t>
      </w:r>
      <w:r>
        <w:t xml:space="preserve">. As a future</w:t>
      </w:r>
      <w:r>
        <w:t xml:space="preserve"> </w:t>
      </w:r>
      <w:r>
        <w:rPr>
          <w:bCs/>
          <w:b/>
        </w:rPr>
        <w:t xml:space="preserve">Teacher Secondary</w:t>
      </w:r>
      <w:r>
        <w:t xml:space="preserve">, I envision collaborating on such initiatives to help students develop marketable skills in technology and agriculture—sectors driving Ivory Coast's economic growth. My internship proposal includes a 45-day action plan featuring: (1) bi-weekly career guidance sessions linking classroom subjects to local industries, (2) student-led sustainability projects addressing Abidjan's urban environmental challenges, and (3) parent workshops in local dialects to foster community-school partnerships.</w:t>
      </w:r>
    </w:p>
    <w:p>
      <w:pPr>
        <w:pStyle w:val="BodyText"/>
      </w:pPr>
      <w:r>
        <w:t xml:space="preserve">My commitment to education in Ivory Coast is not merely professional—it is deeply personal. My grandmother, a former teacher at a rural secondary school near Bouaké, instilled in me the transformative power of education. She often shared stories of how teachers during the nation's post-independence era planted seeds for national unity through culturally rooted pedagogy—a legacy I wish to honor in Abidjan today. This connection fuels my dedication to creating inclusive classrooms where students from Abidjan's bustling suburbs and tranquil coastal districts feel equally valued.</w:t>
      </w:r>
    </w:p>
    <w:p>
      <w:pPr>
        <w:pStyle w:val="BodyText"/>
      </w:pPr>
      <w:r>
        <w:t xml:space="preserve">As an intern, I offer not just theoretical knowledge but proven adaptability. In a recent cross-cultural teaching simulation at [Your University], I successfully navigated classroom dynamics involving students from 12 different West African nations by implementing culturally responsive seating arrangements and collaborative projects centered on Ivorian festivals like the Fête de la Musique. This experience reinforced my belief that effective</w:t>
      </w:r>
      <w:r>
        <w:t xml:space="preserve"> </w:t>
      </w:r>
      <w:r>
        <w:rPr>
          <w:bCs/>
          <w:b/>
        </w:rPr>
        <w:t xml:space="preserve">Teacher Secondary</w:t>
      </w:r>
      <w:r>
        <w:t xml:space="preserve"> </w:t>
      </w:r>
      <w:r>
        <w:t xml:space="preserve">must be a dynamic, community-centered practice—not a rigid set of procedures.</w:t>
      </w:r>
    </w:p>
    <w:p>
      <w:pPr>
        <w:pStyle w:val="BodyText"/>
      </w:pPr>
      <w:r>
        <w:t xml:space="preserve">I have attached my detailed curriculum vitae, academic transcripts, and three reference letters including one from Professor [Name] at [University], who supervised my fieldwork in Abidjan. I am available for an interview at your earliest convenience and would be honored to contribute to the educational mission that makes Ivory Coast Abidjan a beacon of learning in Francophone Africa. Thank you for considering this</w:t>
      </w:r>
      <w:r>
        <w:t xml:space="preserve"> </w:t>
      </w:r>
      <w:r>
        <w:rPr>
          <w:bCs/>
          <w:b/>
        </w:rPr>
        <w:t xml:space="preserve">Internship Application Letter</w:t>
      </w:r>
      <w:r>
        <w:t xml:space="preserve">. I eagerly anticipate the possibility of discussing how my skills can support your school's vision for nurturing tomorrow's Ivorian leaders.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2025-12-09T09:59:59Z</dcterms:created>
  <dcterms:modified xsi:type="dcterms:W3CDTF">2025-12-09T09:59:59Z</dcterms:modified>
</cp:coreProperties>
</file>

<file path=docProps/custom.xml><?xml version="1.0" encoding="utf-8"?>
<Properties xmlns="http://schemas.openxmlformats.org/officeDocument/2006/custom-properties" xmlns:vt="http://schemas.openxmlformats.org/officeDocument/2006/docPropsVTypes"/>
</file>