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Cape Town, Western Cape</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Education</w:t>
      </w:r>
      <w:r>
        <w:br/>
      </w:r>
      <w:r>
        <w:t xml:space="preserve">Western Cape Education Department (WCED)</w:t>
      </w:r>
      <w:r>
        <w:br/>
      </w:r>
      <w:r>
        <w:t xml:space="preserve">Government Buildings, 402 Buitengracht Street</w:t>
      </w:r>
      <w:r>
        <w:br/>
      </w:r>
      <w:r>
        <w:t xml:space="preserve">Cape Town, 8001</w:t>
      </w:r>
    </w:p>
    <w:bookmarkStart w:id="20" w:name="Xb0f9b372b8fefa7634cd3ca953e6c517e05de88"/>
    <w:p>
      <w:pPr>
        <w:pStyle w:val="Heading2"/>
      </w:pPr>
      <w:r>
        <w:t xml:space="preserve">Subject: Internship Application for Secondary Teacher Position – Cape Town, South Africa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Secondary Teacher Internship Programme</w:t>
      </w:r>
      <w:r>
        <w:t xml:space="preserve"> </w:t>
      </w:r>
      <w:r>
        <w:t xml:space="preserve">within the Western Cape Education Department, specifically targeting schools across</w:t>
      </w:r>
      <w:r>
        <w:t xml:space="preserve"> </w:t>
      </w:r>
      <w:r>
        <w:rPr>
          <w:bCs/>
          <w:b/>
        </w:rPr>
        <w:t xml:space="preserve">Cape Town, South Africa</w:t>
      </w:r>
      <w:r>
        <w:t xml:space="preserve">. As a dedicated educator-in-training deeply committed to transformative learning in South Africa's dynamic educational landscape, I have long admired the WCED’s pioneering initiatives in inclusive education and curriculum innovation. This internship represents not merely a professional milestone but an opportunity to contribute meaningfully to the future of</w:t>
      </w:r>
      <w:r>
        <w:t xml:space="preserve"> </w:t>
      </w:r>
      <w:r>
        <w:rPr>
          <w:bCs/>
          <w:b/>
        </w:rPr>
        <w:t xml:space="preserve">Teacher Secondary</w:t>
      </w:r>
      <w:r>
        <w:t xml:space="preserve"> </w:t>
      </w:r>
      <w:r>
        <w:t xml:space="preserve">development in one of South Africa’s most culturally vibrant regions.</w:t>
      </w:r>
    </w:p>
    <w:p>
      <w:pPr>
        <w:pStyle w:val="BodyText"/>
      </w:pPr>
      <w:r>
        <w:t xml:space="preserve">My academic journey has been meticulously aligned with the demands of modern secondary education in South Africa. I recently completed my Bachelor of Education (B.Ed.) with Honours in Curriculum and Instruction, majoring in Social Sciences at the University of Cape Town. My studies immersed me deeply in the</w:t>
      </w:r>
      <w:r>
        <w:t xml:space="preserve"> </w:t>
      </w:r>
      <w:r>
        <w:rPr>
          <w:bCs/>
          <w:b/>
        </w:rPr>
        <w:t xml:space="preserve">Curriculum and Assessment Policy Statements (CAPS)</w:t>
      </w:r>
      <w:r>
        <w:t xml:space="preserve">, particularly for Grades 7-9 and 10-12, where I honed my ability to design lesson plans that address diverse learner needs while meeting national outcomes. My dissertation, "Bridging Cultural Divides: Pedagogical Strategies for Multilingual Classrooms in Cape Town," examined how context-specific teaching approaches can enhance engagement in linguistically diverse settings—a critical consideration given Cape Town’s unique demographic mosaic of Xhosa, Afrikaans, English, and Coloured communities.</w:t>
      </w:r>
    </w:p>
    <w:p>
      <w:pPr>
        <w:pStyle w:val="BodyText"/>
      </w:pPr>
      <w:r>
        <w:t xml:space="preserve">Practical experience has been equally vital to my preparation. During my final year at UCT, I completed a 12-week teaching practicum at an under-resourced high school in Nyanga (a Cape Town township), where I assisted Grade 9 Social Sciences classes. There, I developed and implemented a project-based unit on "Cape Town’s Historical Narratives," integrating local history with critical thinking skills. This required adapting materials for students with varying language proficiencies—a skill directly transferable to the</w:t>
      </w:r>
      <w:r>
        <w:t xml:space="preserve"> </w:t>
      </w:r>
      <w:r>
        <w:rPr>
          <w:bCs/>
          <w:b/>
        </w:rPr>
        <w:t xml:space="preserve">Secondary Teacher</w:t>
      </w:r>
      <w:r>
        <w:t xml:space="preserve"> </w:t>
      </w:r>
      <w:r>
        <w:t xml:space="preserve">role in Cape Town’s schools. I also facilitated after-school literacy support sessions, which improved average reading comprehension scores by 22% among participants. These experiences solidified my understanding that effective</w:t>
      </w:r>
      <w:r>
        <w:t xml:space="preserve"> </w:t>
      </w:r>
      <w:r>
        <w:rPr>
          <w:bCs/>
          <w:b/>
        </w:rPr>
        <w:t xml:space="preserve">Teacher Secondary</w:t>
      </w:r>
      <w:r>
        <w:t xml:space="preserve"> </w:t>
      </w:r>
      <w:r>
        <w:t xml:space="preserve">practice in South Africa must be rooted in community context and cultural responsiveness.</w:t>
      </w:r>
    </w:p>
    <w:p>
      <w:pPr>
        <w:pStyle w:val="BodyText"/>
      </w:pPr>
      <w:r>
        <w:t xml:space="preserve">I am acutely aware of the specific challenges and opportunities facing education in</w:t>
      </w:r>
      <w:r>
        <w:t xml:space="preserve"> </w:t>
      </w:r>
      <w:r>
        <w:rPr>
          <w:bCs/>
          <w:b/>
        </w:rPr>
        <w:t xml:space="preserve">South Africa Cape Town</w:t>
      </w:r>
      <w:r>
        <w:t xml:space="preserve">. The city’s schools navigate issues such as socio-economic disparities, language barriers, and infrastructure limitations—yet they also thrive through remarkable resilience. I am particularly inspired by WCED’s focus on "Education for Sustainable Development" (ESD) and the "Cape Town City of Learning" initiative. As an intern, I aim to support these efforts by designing sustainable classroom practices that empower students to become active citizens in their communities. For instance, I propose developing a cross-curricular project where learners investigate local environmental challenges (e.g., water conservation on Table Mountain slopes), linking natural sciences, geography, and social responsibility—echoing Cape Town’s commitment to real-world learning.</w:t>
      </w:r>
    </w:p>
    <w:p>
      <w:pPr>
        <w:pStyle w:val="BodyText"/>
      </w:pPr>
      <w:r>
        <w:t xml:space="preserve">My pedagogical philosophy centres on the belief that every student in South Africa deserves a teacher who sees their potential beyond academic metrics. In Cape Town, where classrooms often reflect profound diversity—from affluent Sea Point schools to historically disadvantaged townships—I am committed to employing differentiated instruction and trauma-informed teaching strategies. I have trained in trauma-sensitive approaches through the</w:t>
      </w:r>
      <w:r>
        <w:t xml:space="preserve"> </w:t>
      </w:r>
      <w:r>
        <w:rPr>
          <w:iCs/>
          <w:i/>
        </w:rPr>
        <w:t xml:space="preserve">SA Trauma Response Network</w:t>
      </w:r>
      <w:r>
        <w:t xml:space="preserve"> </w:t>
      </w:r>
      <w:r>
        <w:t xml:space="preserve">and understand that effective</w:t>
      </w:r>
      <w:r>
        <w:t xml:space="preserve"> </w:t>
      </w:r>
      <w:r>
        <w:rPr>
          <w:bCs/>
          <w:b/>
        </w:rPr>
        <w:t xml:space="preserve">Teacher Secondary</w:t>
      </w:r>
      <w:r>
        <w:t xml:space="preserve"> </w:t>
      </w:r>
      <w:r>
        <w:t xml:space="preserve">work must address not just curriculum, but emotional safety. I am also fluent in English and Xhosa, with working proficiency in Afrikaans—a skill set directly relevant to Cape Town’s linguistic environment.</w:t>
      </w:r>
    </w:p>
    <w:p>
      <w:pPr>
        <w:pStyle w:val="BodyText"/>
      </w:pPr>
      <w:r>
        <w:t xml:space="preserve">The prospect of contributing to education within the vibrant context of</w:t>
      </w:r>
      <w:r>
        <w:t xml:space="preserve"> </w:t>
      </w:r>
      <w:r>
        <w:rPr>
          <w:bCs/>
          <w:b/>
        </w:rPr>
        <w:t xml:space="preserve">Cape Town, South Africa</w:t>
      </w:r>
      <w:r>
        <w:t xml:space="preserve"> </w:t>
      </w:r>
      <w:r>
        <w:t xml:space="preserve">is deeply motivating. I have long admired how schools here balance global standards with local relevance—such as integrating Indigenous knowledge systems into science lessons or using Cape Malay culinary history to teach mathematics in Grade 8. I am eager to learn from experienced educators at WCED-recognized institutions and bring fresh perspectives while respecting the wisdom of established practices. My application is not just for an internship; it is a pledge to grow as a</w:t>
      </w:r>
      <w:r>
        <w:t xml:space="preserve"> </w:t>
      </w:r>
      <w:r>
        <w:rPr>
          <w:bCs/>
          <w:b/>
        </w:rPr>
        <w:t xml:space="preserve">Teacher Secondary</w:t>
      </w:r>
      <w:r>
        <w:t xml:space="preserve"> </w:t>
      </w:r>
      <w:r>
        <w:t xml:space="preserve">within the South African framework, where education truly becomes a catalyst for social justice.</w:t>
      </w:r>
    </w:p>
    <w:p>
      <w:pPr>
        <w:pStyle w:val="BodyText"/>
      </w:pPr>
      <w:r>
        <w:t xml:space="preserve">I have attached my CV, academic transcripts, and three references from UCT faculty who supervised my teaching practicum. I welcome the opportunity to discuss how my skills in curriculum design, cultural adaptability, and passion for inclusive education align with WCED’s vision. Thank you for considering my application for this crucial</w:t>
      </w:r>
      <w:r>
        <w:t xml:space="preserve"> </w:t>
      </w:r>
      <w:r>
        <w:rPr>
          <w:bCs/>
          <w:b/>
        </w:rPr>
        <w:t xml:space="preserve">Internship Application Letter</w:t>
      </w:r>
      <w:r>
        <w:t xml:space="preserve">. I am available for an interview at your earliest convenience and can be reached via email or phone within Cape Town’s working hours.</w:t>
      </w:r>
    </w:p>
    <w:p>
      <w:pPr>
        <w:pStyle w:val="BodyText"/>
      </w:pPr>
      <w:r>
        <w:t xml:space="preserve">With sincere respect and dedication to South Africa’s educational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 Cape Town, South Africa</dc:title>
  <dc:creator/>
  <dc:language>en</dc:language>
  <cp:keywords/>
  <dcterms:created xsi:type="dcterms:W3CDTF">2026-07-23T10:49:57Z</dcterms:created>
  <dcterms:modified xsi:type="dcterms:W3CDTF">2026-07-23T10:49:57Z</dcterms:modified>
</cp:coreProperties>
</file>

<file path=docProps/custom.xml><?xml version="1.0" encoding="utf-8"?>
<Properties xmlns="http://schemas.openxmlformats.org/officeDocument/2006/custom-properties" xmlns:vt="http://schemas.openxmlformats.org/officeDocument/2006/docPropsVTypes"/>
</file>