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Xbb7b0ac11859666616d1d006fd48c13fbbf0609"/>
    <w:p>
      <w:pPr>
        <w:pStyle w:val="Heading1"/>
      </w:pPr>
      <w:r>
        <w:t xml:space="preserve">Internship Application Letter for University Lecturer Position</w:t>
      </w:r>
    </w:p>
    <w:p>
      <w:pPr>
        <w:pStyle w:val="FirstParagraph"/>
      </w:pPr>
      <w:r>
        <w:t xml:space="preserve">Submitted to the Academic Recruitment Committee, Alexandria University, Egypt</w:t>
      </w:r>
    </w:p>
    <w:bookmarkEnd w:id="20"/>
    <w:p>
      <w:pPr>
        <w:pStyle w:val="BodyText"/>
      </w:pPr>
      <w:r>
        <w:t xml:space="preserve">Dear Esteemed Members of the Academic Recruitment Committee,</w:t>
      </w:r>
    </w:p>
    <w:p>
      <w:pPr>
        <w:pStyle w:val="BodyText"/>
      </w:pPr>
      <w:r>
        <w:t xml:space="preserve">I am writing to express my enthusiastic application for the University Lecturer Internship Position at Alexandria University, a prestigious institution deeply embedded within Egypt Alexandria's academic and cultural landscape. As a highly motivated recent graduate with a Master's degree in Educational Studies (Specializing in Higher Education Pedagogy) from Cairo University, I have meticulously crafted this Internship Application Letter to demonstrate how my academic preparation, pedagogical philosophy, and unwavering commitment to Egypt's educational advancement align perfectly with the mission of your esteemed institution.</w:t>
      </w:r>
    </w:p>
    <w:p>
      <w:pPr>
        <w:pStyle w:val="BodyText"/>
      </w:pPr>
      <w:r>
        <w:t xml:space="preserve">My academic journey has been profoundly shaped by Alexandria's unique position as Egypt's intellectual capital. Having completed undergraduate studies in Alexandria City and participated in research initiatives at the Bibliotheca Alexandrina, I developed an intimate understanding of how this historic city fosters interdisciplinary dialogue between ancient scholarship and modern pedagogical innovation. My Master's thesis, "Revitalizing Critical Thinking Through Digital Pedagogy in Egyptian University Classrooms," was directly inspired by observations during my fieldwork at several universities across Alexandria, where I witnessed both the remarkable potential and pressing challenges in contemporary higher education delivery. This firsthand experience solidified my conviction that Alexandria stands as the ideal crucible for developing transformative teaching methodologies tailored to Egypt's evolving academic needs.</w:t>
      </w:r>
    </w:p>
    <w:bookmarkStart w:id="21" w:name="Xd97208fa6993e122fa15a2fd4b4ed47c5c09036"/>
    <w:p>
      <w:pPr>
        <w:pStyle w:val="Heading2"/>
      </w:pPr>
      <w:r>
        <w:t xml:space="preserve">Why University Lecturer? My Pedagogical Mission</w:t>
      </w:r>
    </w:p>
    <w:p>
      <w:pPr>
        <w:pStyle w:val="FirstParagraph"/>
      </w:pPr>
      <w:r>
        <w:t xml:space="preserve">My aspiration to become a University Lecturer stems from a profound belief that education is the cornerstone of Egypt's sustainable development. Having volunteered as a teaching assistant at Al-Azhar University's Alexandria campus during my graduate studies, I facilitated workshops on academic writing for 150+ students across diverse disciplines. This experience revealed to me that effective lecturers in Egypt Alexandria must navigate a dual mandate: preserving cultural heritage while embracing global educational standards. My teaching philosophy centers on creating "learning ecosystems" where Egyptian students engage critically with both classical Islamic scholarship and contemporary international discourse—a synthesis I witnessed firsthand during the annual Alexandria International Festival of Literature, which brought together scholars from 30+ countries.</w:t>
      </w:r>
    </w:p>
    <w:p>
      <w:pPr>
        <w:pStyle w:val="BodyText"/>
      </w:pPr>
      <w:r>
        <w:t xml:space="preserve">I am particularly drawn to your institution's strategic focus on STEM education expansion in Alexandria, as highlighted in your 2023 Strategic Plan. My internship proposal includes developing a module on "Sustainable Urban Development: Case Studies from Egypt Alexandria," which will integrate local environmental challenges (such as the Mediterranean coastal erosion affecting our city) with global sustainability frameworks. This approach directly addresses the national priority outlined in Egypt Vision 2030 and positions students to contribute meaningfully to Alexandria's future as a green city hub.</w:t>
      </w:r>
    </w:p>
    <w:bookmarkEnd w:id="21"/>
    <w:bookmarkStart w:id="22" w:name="X6b06a07bdd5e4cda343dac876b8205c43e91b0a"/>
    <w:p>
      <w:pPr>
        <w:pStyle w:val="Heading2"/>
      </w:pPr>
      <w:r>
        <w:t xml:space="preserve">Alexandria: The Unmatched Academic Crucible</w:t>
      </w:r>
    </w:p>
    <w:p>
      <w:pPr>
        <w:pStyle w:val="FirstParagraph"/>
      </w:pPr>
      <w:r>
        <w:t xml:space="preserve">Choosing to pursue my University Lecturer internship in Egypt Alexandria was not merely practical—it was an essential pedagogical decision. Alexandria's unique confluence of ancient scholarly traditions (evident in the legacy of the Mouseion and Bibliotheca Alexandrina) with modern university infrastructure creates a living laboratory for educational innovation. The city's cosmopolitan character, where Coptic Christians, Muslims, Greeks, and Egyptians coexist within academic spaces like the American University in Cairo's Alexandria campus (AUC), has shaped my belief that effective lecturers must cultivate inclusive classrooms where diverse perspectives enrich learning.</w:t>
      </w:r>
    </w:p>
    <w:p>
      <w:pPr>
        <w:pStyle w:val="BodyText"/>
      </w:pPr>
      <w:r>
        <w:t xml:space="preserve">During my research at the Alexandria Library Archives, I discovered correspondence between Nobel laureate Naguib Mahfouz and his university mentors from 1940s Egypt—letters emphasizing "teaching as conversation, not monologue." This historical perspective informs my approach. I have already begun adapting these principles in my current role as a teaching fellow at the University of Alexandria's Continuing Education Center, where I redesigned introductory courses to incorporate student-led case studies based on local economic challenges in Alexandria's industrial zones. This initiative increased student engagement by 42% according to our internal assessment data, and I am eager to bring this localized pedagogical model to your internship program.</w:t>
      </w:r>
    </w:p>
    <w:bookmarkEnd w:id="22"/>
    <w:bookmarkStart w:id="23" w:name="Xda722e9da0cab5eac2447d3d695ad400e264254"/>
    <w:p>
      <w:pPr>
        <w:pStyle w:val="Heading2"/>
      </w:pPr>
      <w:r>
        <w:t xml:space="preserve">My Preparedness for This University Lecturer Internship</w:t>
      </w:r>
    </w:p>
    <w:p>
      <w:pPr>
        <w:pStyle w:val="FirstParagraph"/>
      </w:pPr>
      <w:r>
        <w:t xml:space="preserve">My academic background equips me to immediately contribute to your faculty. I possess a dual expertise in both educational theory and practical classroom management, demonstrated by my certification in "Active Learning Strategies" from the Egyptian Ministry of Higher Education's National Institute for Training. I have developed digital resources now used across 5 Alexandria universities, including an interactive map tracing historical academic institutions from the Ptolemaic era to present-day campuses—proving my ability to connect Egypt's educational heritage with modern teaching needs.</w:t>
      </w:r>
    </w:p>
    <w:p>
      <w:pPr>
        <w:pStyle w:val="BodyText"/>
      </w:pPr>
      <w:r>
        <w:t xml:space="preserve">Moreover, I bring technical competencies critical for contemporary lecturers: fluency in Arabic (native) and English (C1 level), proficiency in LMS platforms like Moodle and Canvas, and experience designing accessible course materials compliant with Egypt's Ministry of Education standards. My internship proposal includes specific initiatives to support Alexandria University's goals: 1) Creating a peer mentorship program for first-year students from rural backgrounds, addressing the regional equity gap highlighted in your 2023 student diversity report; and 2) Developing a digital repository of local case studies to supplement standard curricula across departments.</w:t>
      </w:r>
    </w:p>
    <w:bookmarkEnd w:id="23"/>
    <w:bookmarkStart w:id="24" w:name="X0a1edc637a040272fee8a46e75cac295d944674"/>
    <w:p>
      <w:pPr>
        <w:pStyle w:val="Heading2"/>
      </w:pPr>
      <w:r>
        <w:t xml:space="preserve">Why This Internship Matters for Egypt's Future</w:t>
      </w:r>
    </w:p>
    <w:p>
      <w:pPr>
        <w:pStyle w:val="FirstParagraph"/>
      </w:pPr>
      <w:r>
        <w:t xml:space="preserve">In submitting this Internship Application Letter, I recognize that my journey as a future University Lecturer begins with this internship opportunity in Egypt Alexandria. I understand that the success of our nation's development hinges on empowering young Egyptians to think critically about their environment—from the Nile Delta to our Mediterranean coastline. As an intern, I will not merely observe but actively contribute: designing culturally responsive curricula that honor Egypt's legacy while preparing students for global careers in fields ranging from coastal engineering to cultural heritage management—both vital for Alexandria's sustainable growth.</w:t>
      </w:r>
    </w:p>
    <w:p>
      <w:pPr>
        <w:pStyle w:val="BodyText"/>
      </w:pPr>
      <w:r>
        <w:t xml:space="preserve">My commitment extends beyond the classroom. I propose collaborating with Alexandria's Department of Cultural Heritage on a community outreach initiative, bringing university-level knowledge to local schools near the Qaitbay Citadel site. This aligns with Egypt's national strategy to leverage educational institutions as catalysts for regional development, transforming Alexandria from a historical landmark into an active engine of innovation.</w:t>
      </w:r>
    </w:p>
    <w:bookmarkEnd w:id="24"/>
    <w:p>
      <w:pPr>
        <w:pStyle w:val="BodyText"/>
      </w:pPr>
      <w:r>
        <w:t xml:space="preserve">Thank you for considering my application. I am deeply inspired by Alexandria University's legacy of nurturing leaders who bridge ancient wisdom and modern progress—exactly the mission I aspire to serve as a future University Lecturer. My resume, attached for your review, provides further detail on my academic achievements, teaching portfolio, and community initiatives in Egypt Alexandria. I welcome the opportunity to discuss how my vision for pedagogical innovation can contribute to your faculty's excellence during an interview at your convenience.</w:t>
      </w:r>
    </w:p>
    <w:p>
      <w:pPr>
        <w:pStyle w:val="BodyText"/>
      </w:pPr>
      <w:r>
        <w:t xml:space="preserve">With profound respect for Alexandria University's academic tradition,</w:t>
      </w:r>
    </w:p>
    <w:p>
      <w:pPr>
        <w:pStyle w:val="BodyText"/>
      </w:pPr>
      <w:r>
        <w:t xml:space="preserve">Yasser M. Hassan</w:t>
      </w:r>
    </w:p>
    <w:p>
      <w:pPr>
        <w:pStyle w:val="BodyText"/>
      </w:pPr>
      <w:r>
        <w:t xml:space="preserve">Master of Educational Studies (Higher Education)</w:t>
      </w:r>
    </w:p>
    <w:p>
      <w:pPr>
        <w:pStyle w:val="BodyText"/>
      </w:pPr>
      <w:r>
        <w:t xml:space="preserve">Cairo University | Graduated May 2023</w:t>
      </w:r>
    </w:p>
    <w:p>
      <w:pPr>
        <w:pStyle w:val="BodyText"/>
      </w:pPr>
      <w:r>
        <w:t xml:space="preserve">Email: yasser.hassan@alumni.cu.edu.eg | Phone: +20 106 789 1234</w:t>
      </w:r>
    </w:p>
    <w:p>
      <w:pPr>
        <w:pStyle w:val="BodyText"/>
      </w:pPr>
      <w:r>
        <w:t xml:space="preserve">Word Count: 912</w:t>
      </w:r>
    </w:p>
    <w:p>
      <w:pPr>
        <w:pStyle w:val="BodyText"/>
      </w:pPr>
      <w:r>
        <w:t xml:space="preserve">This Internship Application Letter was specifically tailored for the University Lecturer position at Alexandria University, Egypt. It emphasizes cultural context, institutional alignment, and the unique academic ecosystem of Egypt Alexandria.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2026-07-21T08:23:59Z</dcterms:created>
  <dcterms:modified xsi:type="dcterms:W3CDTF">2026-07-21T08:23:59Z</dcterms:modified>
</cp:coreProperties>
</file>

<file path=docProps/custom.xml><?xml version="1.0" encoding="utf-8"?>
<Properties xmlns="http://schemas.openxmlformats.org/officeDocument/2006/custom-properties" xmlns:vt="http://schemas.openxmlformats.org/officeDocument/2006/docPropsVTypes"/>
</file>