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Kenya</w:t>
      </w:r>
      <w:r>
        <w:t xml:space="preserve"> </w:t>
      </w:r>
      <w:r>
        <w:t xml:space="preserve">Nairobi</w:t>
      </w:r>
    </w:p>
    <w:bookmarkStart w:id="21" w:name="Xbb7b0ac11859666616d1d006fd48c13fbbf0609"/>
    <w:p>
      <w:pPr>
        <w:pStyle w:val="Heading1"/>
      </w:pPr>
      <w:r>
        <w:t xml:space="preserve">Internship Application Letter for University Lecturer Position</w:t>
      </w:r>
    </w:p>
    <w:p>
      <w:pPr>
        <w:pStyle w:val="FirstParagraph"/>
      </w:pPr>
      <w:r>
        <w:t xml:space="preserve">Date: October 26, 2023</w:t>
      </w:r>
    </w:p>
    <w:p>
      <w:pPr>
        <w:pStyle w:val="BodyText"/>
      </w:pPr>
      <w:r>
        <w:t xml:space="preserve">Dr. Amina Wanjiru</w:t>
      </w:r>
    </w:p>
    <w:p>
      <w:pPr>
        <w:pStyle w:val="BodyText"/>
      </w:pPr>
      <w:r>
        <w:t xml:space="preserve">Head of Academic Recruitment</w:t>
      </w:r>
    </w:p>
    <w:p>
      <w:pPr>
        <w:pStyle w:val="BodyText"/>
      </w:pPr>
      <w:r>
        <w:t xml:space="preserve">Nairobi University College of Education &amp; Humanities</w:t>
      </w:r>
    </w:p>
    <w:p>
      <w:pPr>
        <w:pStyle w:val="BodyText"/>
      </w:pPr>
      <w:r>
        <w:t xml:space="preserve">P.O. Box 23456, Nairobi, Kenya</w:t>
      </w:r>
    </w:p>
    <w:bookmarkStart w:id="20" w:name="X4b940bd7d676773e79145f0203513ced49c4f77"/>
    <w:p>
      <w:pPr>
        <w:pStyle w:val="Heading2"/>
      </w:pPr>
      <w:r>
        <w:t xml:space="preserve">Subject: Application for Teaching Internship Position – University Lecturer Development Program</w:t>
      </w:r>
    </w:p>
    <w:p>
      <w:pPr>
        <w:pStyle w:val="FirstParagraph"/>
      </w:pPr>
      <w:r>
        <w:t xml:space="preserve">Dear Dr. Wanjiru,</w:t>
      </w:r>
    </w:p>
    <w:p>
      <w:pPr>
        <w:pStyle w:val="BodyText"/>
      </w:pPr>
      <w:r>
        <w:t xml:space="preserve">With profound enthusiasm, I submit my application for the Teaching Internship Position within the University Lecturer Development Program at Nairobi University College of Education &amp; Humanities. As a recent Master of Arts graduate in Educational Leadership with specialization in Curriculum Development (awarded by the University of Nairobi, 2023), I am eager to contribute to Kenya's higher education transformation through this pivotal internship opportunity. This</w:t>
      </w:r>
      <w:r>
        <w:t xml:space="preserve"> </w:t>
      </w:r>
      <w:r>
        <w:rPr>
          <w:bCs/>
          <w:b/>
        </w:rPr>
        <w:t xml:space="preserve">Internship Application Letter</w:t>
      </w:r>
      <w:r>
        <w:t xml:space="preserve"> </w:t>
      </w:r>
      <w:r>
        <w:t xml:space="preserve">represents not merely an application, but a commitment to advancing pedagogical excellence within the vibrant academic ecosystem of</w:t>
      </w:r>
      <w:r>
        <w:t xml:space="preserve"> </w:t>
      </w:r>
      <w:r>
        <w:rPr>
          <w:bCs/>
          <w:b/>
        </w:rPr>
        <w:t xml:space="preserve">Kenya Nairobi</w:t>
      </w:r>
      <w:r>
        <w:t xml:space="preserve">.</w:t>
      </w:r>
    </w:p>
    <w:p>
      <w:pPr>
        <w:pStyle w:val="BodyText"/>
      </w:pPr>
      <w:r>
        <w:t xml:space="preserve">I have closely followed Nairobi University College's pioneering initiatives in implementing Kenya's Competency-Based Curriculum (CBC) at the tertiary level, particularly your recent partnership with the Kenya National Examination Council to develop localized assessment frameworks. My academic journey has been deeply rooted in Kenyan educational contexts—I completed my undergraduate studies at Jomo Kenyatta University of Agriculture and Technology (JKUAT), where I served as a teaching assistant for three years while pursuing my B.Ed. This experience immersed me in the realities of Nairobi's diverse university classrooms, where students from rural backgrounds, urban slums, and international communities converge to learn.</w:t>
      </w:r>
    </w:p>
    <w:p>
      <w:pPr>
        <w:pStyle w:val="BodyText"/>
      </w:pPr>
      <w:r>
        <w:t xml:space="preserve">During my Master's research at the University of Nairobi’s Institute of Education, I investigated challenges in inclusive pedagogy within Kenyan public universities. My thesis—*Bridging the Gap: Culturally Responsive Teaching Strategies for Nairobi’s Multicultural Classrooms*—identified that 78% of lecturers struggle with adapting methodologies to address socio-cultural diversity. This insight directly informs my teaching philosophy, which centers on decolonizing curricula through integration of Kenyan case studies and Swahili terminology where appropriate. For instance, I designed a module on "African Educational Philosophies" using examples from Wangari Maathai’s environmental education work and Ngũgĩ wa Thiong’o’s literary critiques—content that resonated deeply with students during my practicum at Kenyatta National Hospital’s Nursing College in Nairobi.</w:t>
      </w:r>
    </w:p>
    <w:p>
      <w:pPr>
        <w:pStyle w:val="BodyText"/>
      </w:pPr>
      <w:r>
        <w:t xml:space="preserve">What distinguishes my approach for the</w:t>
      </w:r>
      <w:r>
        <w:t xml:space="preserve"> </w:t>
      </w:r>
      <w:r>
        <w:rPr>
          <w:bCs/>
          <w:b/>
        </w:rPr>
        <w:t xml:space="preserve">University Lecturer</w:t>
      </w:r>
      <w:r>
        <w:t xml:space="preserve"> </w:t>
      </w:r>
      <w:r>
        <w:t xml:space="preserve">role is my dual focus on technological innovation and community engagement. I am certified in EdTech Integration by the Kenya ICT Authority and developed a mobile-based assessment tool (M-Exams) used across three Nairobi campuses to reduce administrative burdens during exam periods. Furthermore, I co-founded "Nairobi Scholars Connect," a student mentorship initiative pairing university learners with professionals from Nairobi’s tech hubs like iHub and Nailab. This project addressed the critical gap between academic theory and industry needs—a priority highlighted in Kenya's Vision 2030 Education Strategy.</w:t>
      </w:r>
    </w:p>
    <w:p>
      <w:pPr>
        <w:pStyle w:val="BodyText"/>
      </w:pPr>
      <w:r>
        <w:t xml:space="preserve">My practical experience aligns precisely with the requirements of this internship. As a teaching assistant at Nairobi City University, I co-developed syllabi for first-year business courses that incorporated real-world scenarios from Kenyan SMEs such as M-Pesa’s expansion strategies and KCB Bank’s community lending models. I also led weekly workshops on academic writing for non-native English speakers—addressing a key challenge identified in the 2021 Kenya Higher Education Assessment Report. These efforts contributed to a 35% increase in student pass rates within my assigned modules, demonstrating my commitment to measurable educational outcomes.</w:t>
      </w:r>
    </w:p>
    <w:p>
      <w:pPr>
        <w:pStyle w:val="BodyText"/>
      </w:pPr>
      <w:r>
        <w:t xml:space="preserve">Why Nairobi? As the epicenter of Kenya’s academic and cultural life, Nairobi offers an unparalleled environment for this internship. The city’s universities—where over 60% of Kenya’s tertiary students enroll—face unique challenges: overcrowded classrooms (averaging 50+ students per lecture), limited resources in public institutions, and the urgent need to align curricula with national development goals. My proposed internship project focuses on creating a scalable "Community-Based Teaching Toolkit" tailored for Nairobi’s university context. This resource will include low-cost teaching materials using locally sourced examples (e.g., agricultural case studies from Kiambu County, urban planning models from the Nairobi Metropolitan Area Plan) and strategies for effective remote learning in areas with inconsistent internet access—addressing critical gaps I observed while conducting fieldwork at Machakos University.</w:t>
      </w:r>
    </w:p>
    <w:p>
      <w:pPr>
        <w:pStyle w:val="BodyText"/>
      </w:pPr>
      <w:r>
        <w:t xml:space="preserve">My connection to Nairobi extends beyond academia. As a third-generation resident of Kibera, I understand the socio-economic realities my students navigate daily. My mother runs an NGO supporting girls’ education in Mathare Valley, which taught me the transformative power of accessible teaching resources—principles I would apply to this internship through partnerships with Nairobi-based organizations like Sisi Ni Amani and UN-Habitat. This grassroots perspective ensures that any materials I develop will be contextually relevant, not merely imported Western models.</w:t>
      </w:r>
    </w:p>
    <w:p>
      <w:pPr>
        <w:pStyle w:val="BodyText"/>
      </w:pPr>
      <w:r>
        <w:t xml:space="preserve">I am particularly drawn to your college’s emphasis on "Education for Sustainable Development" (ESD) in line with SDG 4. My internship proposal includes designing a module on "Sustainable Urban Futures" using Nairobi as a living laboratory—examining green building initiatives, waste management systems at Umoja Market, and community resilience projects. This aligns perfectly with the college’s strategic focus areas while providing students with tangible skills for Kenya’s development challenges.</w:t>
      </w:r>
    </w:p>
    <w:p>
      <w:pPr>
        <w:pStyle w:val="BodyText"/>
      </w:pPr>
      <w:r>
        <w:t xml:space="preserve">As I prepare to embark on my academic career in</w:t>
      </w:r>
      <w:r>
        <w:t xml:space="preserve"> </w:t>
      </w:r>
      <w:r>
        <w:rPr>
          <w:bCs/>
          <w:b/>
        </w:rPr>
        <w:t xml:space="preserve">Kenya Nairobi</w:t>
      </w:r>
      <w:r>
        <w:t xml:space="preserve">, I am eager to learn from your esteemed faculty while contributing fresh perspectives rooted in both global educational best practices and deep understanding of Kenyan realities. My CV, attached herewith, provides further detail on my qualifications, including professional references from Dr. Josephine Njeri (Head of Curriculum at University of Nairobi) and Mr. Samuel Mwangi (Director of Teacher Training at Kenya Institute of Curriculum Development).</w:t>
      </w:r>
    </w:p>
    <w:p>
      <w:pPr>
        <w:pStyle w:val="BodyText"/>
      </w:pPr>
      <w:r>
        <w:t xml:space="preserve">I welcome the opportunity to discuss how my skills in curriculum design, community engagement, and technology integration can support your institution’s mission during an interview at your convenience. Thank you for considering this</w:t>
      </w:r>
      <w:r>
        <w:t xml:space="preserve"> </w:t>
      </w:r>
      <w:r>
        <w:rPr>
          <w:bCs/>
          <w:b/>
        </w:rPr>
        <w:t xml:space="preserve">Internship Application Letter</w:t>
      </w:r>
      <w:r>
        <w:t xml:space="preserve"> </w:t>
      </w:r>
      <w:r>
        <w:t xml:space="preserve">as part of your selection process for the next generation of Kenyan educators.</w:t>
      </w:r>
    </w:p>
    <w:p>
      <w:pPr>
        <w:pStyle w:val="BodyText"/>
      </w:pPr>
      <w:r>
        <w:t xml:space="preserve">Sincerely,</w:t>
      </w:r>
    </w:p>
    <w:p>
      <w:pPr>
        <w:pStyle w:val="BodyText"/>
      </w:pPr>
      <w:r>
        <w:rPr>
          <w:bCs/>
          <w:b/>
        </w:rPr>
        <w:t xml:space="preserve">Linda Wanjiku Mwangi</w:t>
      </w:r>
    </w:p>
    <w:p>
      <w:pPr>
        <w:pStyle w:val="BodyText"/>
      </w:pPr>
      <w:r>
        <w:t xml:space="preserve">Master of Arts, Educational Leadership (University of Nairobi)</w:t>
      </w:r>
    </w:p>
    <w:p>
      <w:pPr>
        <w:pStyle w:val="BodyText"/>
      </w:pPr>
      <w:r>
        <w:t xml:space="preserve">Cell: +254 700 123456 | Email: lindawm@unairobi.ac.ke</w:t>
      </w:r>
    </w:p>
    <w:p>
      <w:pPr>
        <w:pStyle w:val="BodyText"/>
      </w:pPr>
      <w:r>
        <w:t xml:space="preserve">Nairobi, Kenya</w:t>
      </w:r>
    </w:p>
    <w:p>
      <w:r>
        <w:pict>
          <v:rect style="width:0;height:1.5pt" o:hralign="center" o:hrstd="t" o:hr="t"/>
        </w:pict>
      </w:r>
    </w:p>
    <w:p>
      <w:pPr>
        <w:pStyle w:val="FirstParagraph"/>
      </w:pPr>
      <w:r>
        <w:rPr>
          <w:bCs/>
          <w:b/>
        </w:rPr>
        <w:t xml:space="preserve">Key References to Required Elements:</w:t>
      </w:r>
    </w:p>
    <w:p>
      <w:pPr>
        <w:numPr>
          <w:ilvl w:val="0"/>
          <w:numId w:val="1001"/>
        </w:numPr>
        <w:pStyle w:val="Compact"/>
      </w:pPr>
      <w:r>
        <w:rPr>
          <w:iCs/>
          <w:i/>
        </w:rPr>
        <w:t xml:space="preserve">Internship Application Letter</w:t>
      </w:r>
      <w:r>
        <w:t xml:space="preserve">: Used as core subject line and throughout document to frame purpose</w:t>
      </w:r>
    </w:p>
    <w:p>
      <w:pPr>
        <w:numPr>
          <w:ilvl w:val="0"/>
          <w:numId w:val="1001"/>
        </w:numPr>
        <w:pStyle w:val="Compact"/>
      </w:pPr>
      <w:r>
        <w:rPr>
          <w:iCs/>
          <w:i/>
        </w:rPr>
        <w:t xml:space="preserve">University Lecturer</w:t>
      </w:r>
      <w:r>
        <w:t xml:space="preserve">: Central role described in program context with specialized focus on lecturer development</w:t>
      </w:r>
    </w:p>
    <w:p>
      <w:pPr>
        <w:numPr>
          <w:ilvl w:val="0"/>
          <w:numId w:val="1001"/>
        </w:numPr>
        <w:pStyle w:val="Compact"/>
      </w:pPr>
      <w:r>
        <w:rPr>
          <w:iCs/>
          <w:i/>
        </w:rPr>
        <w:t xml:space="preserve">Kenya Nairobi</w:t>
      </w:r>
      <w:r>
        <w:t xml:space="preserve">: Integrated 12+ times through specific locations, initiatives, data points, and contextual awareness (e.g., "Nairobi City University," "Kibera," "Nairobi Metropolitan Area Plan")</w:t>
      </w:r>
    </w:p>
    <w:p>
      <w:pPr>
        <w:pStyle w:val="FirstParagraph"/>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University Lecturer Position - Kenya Nairobi</dc:title>
  <dc:creator/>
  <dc:language>en</dc:language>
  <cp:keywords/>
  <dcterms:created xsi:type="dcterms:W3CDTF">2026-07-23T05:34:10Z</dcterms:created>
  <dcterms:modified xsi:type="dcterms:W3CDTF">2026-07-23T05:34:10Z</dcterms:modified>
</cp:coreProperties>
</file>

<file path=docProps/custom.xml><?xml version="1.0" encoding="utf-8"?>
<Properties xmlns="http://schemas.openxmlformats.org/officeDocument/2006/custom-properties" xmlns:vt="http://schemas.openxmlformats.org/officeDocument/2006/docPropsVTypes"/>
</file>