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UX UI Designer Position in Japan Kyoto</w:t>
      </w:r>
    </w:p>
    <w:bookmarkEnd w:id="20"/>
    <w:p>
      <w:pPr>
        <w:pStyle w:val="BodyText"/>
      </w:pPr>
      <w:r>
        <w:t xml:space="preserve">Aiko Tanaka</w:t>
      </w:r>
    </w:p>
    <w:p>
      <w:pPr>
        <w:pStyle w:val="BodyText"/>
      </w:pPr>
      <w:r>
        <w:t xml:space="preserve">3-25-17 Nakagyo Ward, Kyoto 604-8057, Japan</w:t>
      </w:r>
    </w:p>
    <w:p>
      <w:pPr>
        <w:pStyle w:val="BodyText"/>
      </w:pPr>
      <w:r>
        <w:t xml:space="preserve">aiko.tanaka@email.com | +81 90 1234 5678</w:t>
      </w:r>
    </w:p>
    <w:p>
      <w:pPr>
        <w:pStyle w:val="BodyText"/>
      </w:pPr>
      <w:r>
        <w:t xml:space="preserve">June 15, 2024</w:t>
      </w:r>
    </w:p>
    <w:p>
      <w:pPr>
        <w:pStyle w:val="BodyText"/>
      </w:pPr>
      <w:r>
        <w:t xml:space="preserve">Human Resources Department</w:t>
      </w:r>
    </w:p>
    <w:p>
      <w:pPr>
        <w:pStyle w:val="BodyText"/>
      </w:pPr>
      <w:r>
        <w:t xml:space="preserve">Sakura Design Studio</w:t>
      </w:r>
    </w:p>
    <w:p>
      <w:pPr>
        <w:pStyle w:val="BodyText"/>
      </w:pPr>
      <w:r>
        <w:t xml:space="preserve">Kyoto Technology Park, Building 7, Room 305</w:t>
      </w:r>
    </w:p>
    <w:p>
      <w:pPr>
        <w:pStyle w:val="BodyText"/>
      </w:pPr>
      <w:r>
        <w:t xml:space="preserve">Nishioji Oike, Kamigyo Ward, Kyoto 602-8218, Japan</w:t>
      </w:r>
    </w:p>
    <w:p>
      <w:pPr>
        <w:pStyle w:val="BodyText"/>
      </w:pPr>
      <w:r>
        <w:t xml:space="preserve">Internship Application for UX UI Designer Position</w:t>
      </w:r>
    </w:p>
    <w:p>
      <w:pPr>
        <w:pStyle w:val="BodyText"/>
      </w:pPr>
      <w:r>
        <w:t xml:space="preserve">Dear Hiring Manager,</w:t>
      </w:r>
    </w:p>
    <w:p>
      <w:pPr>
        <w:pStyle w:val="BodyText"/>
      </w:pPr>
      <w:r>
        <w:t xml:space="preserve">It is with profound enthusiasm that I submit my application as a UX UI Designer intern for Sakura Design Studio's upcoming internship program in Japan Kyoto. Having followed your studio's innovative work in blending traditional Japanese aesthetics with cutting-edge digital experiences—particularly your award-winning "Kyoto Moments" mobile application—I am compelled to express my unwavering commitment to contributing to your team while immersing myself in the cultural and technological heartland of Japan. This</w:t>
      </w:r>
      <w:r>
        <w:t xml:space="preserve"> </w:t>
      </w:r>
      <w:r>
        <w:rPr>
          <w:bCs/>
          <w:b/>
        </w:rPr>
        <w:t xml:space="preserve">Internship Application Letter</w:t>
      </w:r>
      <w:r>
        <w:t xml:space="preserve"> </w:t>
      </w:r>
      <w:r>
        <w:t xml:space="preserve">represents not merely a professional opportunity, but a deeply personal journey toward mastering the art of human-centered design within Kyoto's unique creative ecosystem.</w:t>
      </w:r>
    </w:p>
    <w:p>
      <w:pPr>
        <w:pStyle w:val="BodyText"/>
      </w:pPr>
      <w:r>
        <w:t xml:space="preserve">My academic foundation at Kyoto University's School of Information Science, where I graduated with honors in Human-Computer Interaction (HCI), has equipped me with robust technical skills including Figma prototyping, user journey mapping, and accessibility compliance standards. However, what truly distinguishes my approach is my 18-month immersion in Kyoto's cultural fabric—living as a local resident near Kiyomizu-dera Temple while studying Japanese design philosophy under Professor Kenji Sato. This experience transformed theoretical knowledge into visceral understanding: I learned that exceptional</w:t>
      </w:r>
      <w:r>
        <w:t xml:space="preserve"> </w:t>
      </w:r>
      <w:r>
        <w:rPr>
          <w:bCs/>
          <w:b/>
        </w:rPr>
        <w:t xml:space="preserve">UX UI Designer</w:t>
      </w:r>
      <w:r>
        <w:t xml:space="preserve"> </w:t>
      </w:r>
      <w:r>
        <w:t xml:space="preserve">work transcends pixel-perfect interfaces to become an extension of cultural context. For instance, during my community project designing a local festival navigation app, I observed how Kyoto's elderly residents interacted with technology through the lens of "ma" (negative space)—a concept where intentional pauses and minimalist layouts reduced cognitive load by 40% compared to Western-designed alternatives.</w:t>
      </w:r>
    </w:p>
    <w:p>
      <w:pPr>
        <w:pStyle w:val="BodyText"/>
      </w:pPr>
      <w:r>
        <w:t xml:space="preserve">What draws me specifically to your studio is your commitment to "Digital Heritage Innovation"—a philosophy mirroring my own design ethos. Your recent collaboration with the Kyoto City Tourism Bureau on the "Ephemeral Kyoto" AR experience, which overlays historical narratives onto modern streetscapes, exemplifies how technology can honor cultural continuity. I am eager to contribute my skills in ethnographic research to your upcoming project redesigning public transportation interfaces for international visitors. Having conducted field studies across 23 Kyoto districts (from Gion's geisha quarters to Arashiyama's bamboo groves), I've developed methodologies for capturing nuanced user behaviors that standard surveys miss—such as observing how tourists instinctively use temple guidebooks as interaction metaphors when navigating apps, a pattern I documented in my thesis on cross-cultural design cognition.</w:t>
      </w:r>
    </w:p>
    <w:p>
      <w:pPr>
        <w:pStyle w:val="BodyText"/>
      </w:pPr>
      <w:r>
        <w:t xml:space="preserve">My Japanese proficiency (JLPT N1 certified) enables seamless integration into Kyoto's collaborative work culture. Unlike generic internships, this</w:t>
      </w:r>
      <w:r>
        <w:t xml:space="preserve"> </w:t>
      </w:r>
      <w:r>
        <w:rPr>
          <w:bCs/>
          <w:b/>
        </w:rPr>
        <w:t xml:space="preserve">Internship Application Letter</w:t>
      </w:r>
      <w:r>
        <w:t xml:space="preserve"> </w:t>
      </w:r>
      <w:r>
        <w:t xml:space="preserve">reflects my concrete understanding of Japan's workplace dynamics: I've learned to prioritize "wa" (harmony) through consensus-building in design reviews, employ "honne/tatemae" sensitivity when presenting ideas, and embrace the Japanese concept of "kaizen" (continuous improvement) in iterative prototyping. At my previous internship with Kyoto-based startup Mochi Labs, I collaborated on a wellness app that incorporated *shinrin-yoku* (forest bathing) principles into micro-interactions—a feature now used by 120,000+ users. This project required me to study traditional Japanese garden design philosophies to translate them into digital mindfulness triggers, proving how deeply Kyoto's environment shapes its innovation.</w:t>
      </w:r>
    </w:p>
    <w:p>
      <w:pPr>
        <w:pStyle w:val="BodyText"/>
      </w:pPr>
      <w:r>
        <w:t xml:space="preserve">Why Kyoto specifically? As the ancient capital that has preserved cultural continuity for 1,200 years while embracing technological progress—from Heian-era grid planning to modern robotics—Kyoto offers a unique laboratory for UX design. My dream is to become a bridge between Japan's reverence for craftsmanship and global digital innovation. During my fieldwork in Fushimi Inari's thousand torii gates, I observed how the rhythmic repetition of red arches creates intuitive spatial navigation—a concept I adapted into my university project for a museum app where users "follow" visual pathways rather than reading menus. This is precisely the type of culturally embedded insight that defines</w:t>
      </w:r>
      <w:r>
        <w:t xml:space="preserve"> </w:t>
      </w:r>
      <w:r>
        <w:rPr>
          <w:bCs/>
          <w:b/>
        </w:rPr>
        <w:t xml:space="preserve">Japan Kyoto</w:t>
      </w:r>
      <w:r>
        <w:t xml:space="preserve">'s design potential. I seek to learn from your studio's masterful integration of these principles, such as your use of *wabi-sabi* aesthetics in the "Kintsugi Wallet" app, where intentional imperfections celebrate user history.</w:t>
      </w:r>
    </w:p>
    <w:p>
      <w:pPr>
        <w:pStyle w:val="BodyText"/>
      </w:pPr>
      <w:r>
        <w:t xml:space="preserve">My portfolio (available at aiko.tanaka.design) showcases three Kyoto-centric projects: 1) A sustainable tourism platform using real-time data to reduce congestion at popular sites like Kinkaku-ji, incorporating traditional *kintsugi* repair metaphors for user feedback; 2) A multilingual elder-care interface co-designed with Otsu's senior community, featuring *ma*-inspired spacing that increased task completion by 65%; and 3) An AR education tool for Kyoto's artisan workshops that transforms complex techniques into digestible visual stories. Each project demonstrates my ability to translate Kyoto's cultural DNA into accessible digital experiences—exactly the synergy your studio cultivates.</w:t>
      </w:r>
    </w:p>
    <w:p>
      <w:pPr>
        <w:pStyle w:val="BodyText"/>
      </w:pPr>
      <w:r>
        <w:t xml:space="preserve">Beyond technical skills, I bring a deep respect for Japan's work ethic and community values. My commitment is not just to learn but to contribute meaningfully: I propose developing a "Kyoto Cultural Lexicon" database documenting local interaction patterns (e.g., how *temizuya* (hand-washing stations) inform digital onboarding) to benefit your team's future projects. I am prepared to immerse myself fully in Kyoto life—joining the local design collective "Kyo-Design Lab," participating in neighborhood *machiya* restoration volunteer days, and even learning *kintsugi* pottery as part of my UX research methodology. This is not merely an internship; it's a commitment to becoming a culturally fluent designer who understands that in</w:t>
      </w:r>
      <w:r>
        <w:t xml:space="preserve"> </w:t>
      </w:r>
      <w:r>
        <w:rPr>
          <w:bCs/>
          <w:b/>
        </w:rPr>
        <w:t xml:space="preserve">Japan Kyoto</w:t>
      </w:r>
      <w:r>
        <w:t xml:space="preserve">, every interface tells a story of place.</w:t>
      </w:r>
    </w:p>
    <w:p>
      <w:pPr>
        <w:pStyle w:val="BodyText"/>
      </w:pPr>
      <w:r>
        <w:t xml:space="preserve">Sakura Design Studio embodies the ideal environment where my academic rigor, cultural empathy, and passion for human-centered innovation can flourish. I am eager to bring my unique perspective as someone who has lived Kyoto's rhythms—not just visited it—to your team's mission of "designing with respect." Thank you for considering this</w:t>
      </w:r>
      <w:r>
        <w:t xml:space="preserve"> </w:t>
      </w:r>
      <w:r>
        <w:rPr>
          <w:bCs/>
          <w:b/>
        </w:rPr>
        <w:t xml:space="preserve">Internship Application Letter</w:t>
      </w:r>
      <w:r>
        <w:t xml:space="preserve">. I welcome the opportunity to discuss how my background in integrating Japanese aesthetics with modern UX principles can support your studio's vision, and I am available for an interview at your earliest convenience.</w:t>
      </w:r>
    </w:p>
    <w:p>
      <w:pPr>
        <w:pStyle w:val="BodyText"/>
      </w:pPr>
      <w:r>
        <w:t xml:space="preserve">Sincerely,</w:t>
      </w:r>
    </w:p>
    <w:p>
      <w:pPr>
        <w:pStyle w:val="BodyText"/>
      </w:pPr>
      <w:r>
        <w:t xml:space="preserve">Aiko Tanaka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2026-07-23T17:18:15Z</dcterms:created>
  <dcterms:modified xsi:type="dcterms:W3CDTF">2026-07-23T17:18:15Z</dcterms:modified>
</cp:coreProperties>
</file>

<file path=docProps/custom.xml><?xml version="1.0" encoding="utf-8"?>
<Properties xmlns="http://schemas.openxmlformats.org/officeDocument/2006/custom-properties" xmlns:vt="http://schemas.openxmlformats.org/officeDocument/2006/docPropsVTypes"/>
</file>