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Digital Innovation in DR Congo Kinshasa</w:t>
      </w:r>
    </w:p>
    <w:bookmarkEnd w:id="20"/>
    <w:p>
      <w:pPr>
        <w:pStyle w:val="BodyText"/>
      </w:pPr>
      <w:r>
        <w:t xml:space="preserve">Maria Nkulu</w:t>
      </w:r>
    </w:p>
    <w:p>
      <w:pPr>
        <w:pStyle w:val="BodyText"/>
      </w:pPr>
      <w:r>
        <w:t xml:space="preserve">78 Avenue des Martyrs, Quartier Lumbumba</w:t>
      </w:r>
    </w:p>
    <w:p>
      <w:pPr>
        <w:pStyle w:val="BodyText"/>
      </w:pPr>
      <w:r>
        <w:t xml:space="preserve">Kinshasa, Democratic Republic of the Congo</w:t>
      </w:r>
    </w:p>
    <w:p>
      <w:pPr>
        <w:pStyle w:val="BodyText"/>
      </w:pPr>
      <w:r>
        <w:t xml:space="preserve">Email: maria.nkulu@kinshasa.com | Phone: +243 990 123 456</w:t>
      </w:r>
    </w:p>
    <w:p>
      <w:pPr>
        <w:pStyle w:val="BodyText"/>
      </w:pPr>
      <w:r>
        <w:t xml:space="preserve">Date: October 26, 2023</w:t>
      </w:r>
    </w:p>
    <w:p>
      <w:pPr>
        <w:pStyle w:val="BodyText"/>
      </w:pPr>
      <w:r>
        <w:t xml:space="preserve">Human Resources Department</w:t>
      </w:r>
    </w:p>
    <w:p>
      <w:pPr>
        <w:pStyle w:val="BodyText"/>
      </w:pPr>
      <w:r>
        <w:t xml:space="preserve">TechnoVision Solutions Limited</w:t>
      </w:r>
    </w:p>
    <w:p>
      <w:pPr>
        <w:pStyle w:val="BodyText"/>
      </w:pPr>
      <w:r>
        <w:t xml:space="preserve">Rue de la Paix, Batiment Techno-Plus, N°45</w:t>
      </w:r>
    </w:p>
    <w:p>
      <w:pPr>
        <w:pStyle w:val="BodyText"/>
      </w:pPr>
      <w:r>
        <w:t xml:space="preserve">Kinshasa, DR Congo 1000</w:t>
      </w:r>
    </w:p>
    <w:bookmarkStart w:id="21" w:name="Xe0fa4578e83f8034469f82f8d171a7c84611c9c"/>
    <w:p>
      <w:pPr>
        <w:pStyle w:val="Heading2"/>
      </w:pPr>
      <w:r>
        <w:t xml:space="preserve">Subject: Internship Application Letter for Web Designer Position at TechnoVision Solutions Limited in DR Congo Kinshasa</w:t>
      </w:r>
    </w:p>
    <w:p>
      <w:pPr>
        <w:pStyle w:val="FirstParagraph"/>
      </w:pPr>
      <w:r>
        <w:t xml:space="preserve">Dear Hiring Manager,</w:t>
      </w:r>
    </w:p>
    <w:p>
      <w:pPr>
        <w:pStyle w:val="BodyText"/>
      </w:pPr>
      <w:r>
        <w:t xml:space="preserve">I am writing this Internship Application Letter to express my profound enthusiasm for the Web Designer internship opportunity at TechnoVision Solutions Limited in the dynamic digital landscape of DR Congo Kinshasa. As a passionate and technically skilled design student currently completing my final year at the University of Kinshasa's School of Digital Arts, I have meticulously followed your company's pioneering work in creating culturally resonant digital experiences for Congolese businesses. The alignment between my academic focus on responsive web design and your organization's mission to empower local enterprises through innovative technology has motivated me to submit this application with unwavering commitment.</w:t>
      </w:r>
    </w:p>
    <w:p>
      <w:pPr>
        <w:pStyle w:val="BodyText"/>
      </w:pPr>
      <w:r>
        <w:t xml:space="preserve">My journey toward becoming a Web Designer began during my secondary education in Kinshasa, where I observed how limited digital accessibility hindered small businesses in neighborhoods like Mont Ngafula and Ngaliema from reaching broader audiences. This personal insight fueled my academic pursuit of digital design, leading me to develop specialized skills that directly address the unique challenges of DR Congo's digital ecosystem. In my undergraduate program at the University of Kinshasa, I've mastered industry-standard tools including Adobe Creative Suite (Photoshop, Illustrator), Figma for collaborative prototyping, and responsive frameworks like Bootstrap and Tailwind CSS. My technical proficiency extends to HTML5, CSS3, JavaScript fundamentals, and basic WordPress theme customization – all essential for creating websites that function effectively on Kinshasa's diverse device landscape where smartphone usage exceeds 80% of internet access.</w:t>
      </w:r>
    </w:p>
    <w:p>
      <w:pPr>
        <w:pStyle w:val="BodyText"/>
      </w:pPr>
      <w:r>
        <w:t xml:space="preserve">What distinguishes my approach as a Web Designer is my deep contextual understanding of DR Congo Kinshasa's market dynamics. During my academic projects, I've consistently prioritized cultural relevance and accessibility – critical factors often overlooked in generic web design templates.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2026-07-13T23:25:27Z</dcterms:created>
  <dcterms:modified xsi:type="dcterms:W3CDTF">2026-07-13T23:25:27Z</dcterms:modified>
</cp:coreProperties>
</file>

<file path=docProps/custom.xml><?xml version="1.0" encoding="utf-8"?>
<Properties xmlns="http://schemas.openxmlformats.org/officeDocument/2006/custom-properties" xmlns:vt="http://schemas.openxmlformats.org/officeDocument/2006/docPropsVTypes"/>
</file>