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6af3fc2da0d7a3d1b245e648379461476ab034d"/>
    <w:p>
      <w:pPr>
        <w:pStyle w:val="Heading1"/>
      </w:pPr>
      <w:r>
        <w:t xml:space="preserve">Internship Application Letter for Web Designer Position</w:t>
      </w:r>
    </w:p>
    <w:p>
      <w:pPr>
        <w:pStyle w:val="FirstParagraph"/>
      </w:pPr>
      <w:r>
        <w:t xml:space="preserve">Seeking to Contribute to Nairobi's Digital Transformation in Web Design</w:t>
      </w:r>
    </w:p>
    <w:bookmarkEnd w:id="20"/>
    <w:p>
      <w:pPr>
        <w:pStyle w:val="BodyText"/>
      </w:pPr>
      <w:r>
        <w:t xml:space="preserve">Hiring Manager</w:t>
      </w:r>
      <w:r>
        <w:br/>
      </w:r>
      <w:r>
        <w:t xml:space="preserve">[Company Name]</w:t>
      </w:r>
      <w:r>
        <w:br/>
      </w:r>
      <w:r>
        <w:t xml:space="preserve">[Company Address]</w:t>
      </w:r>
      <w:r>
        <w:br/>
      </w:r>
      <w:r>
        <w:t xml:space="preserve">Nairobi, Kenya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Nairobi, Kenya. As a dedicated design student deeply passionate about digital innovation and cultural expression, I am eager to contribute to Nairobi's rapidly evolving tech ecosystem through this</w:t>
      </w:r>
      <w:r>
        <w:t xml:space="preserve"> </w:t>
      </w:r>
      <w:r>
        <w:rPr>
          <w:bCs/>
          <w:b/>
        </w:rPr>
        <w:t xml:space="preserve">Internship Application Letter</w:t>
      </w:r>
      <w:r>
        <w:t xml:space="preserve">. Having closely followed the growth of Kenya's digital landscape—from M-Pesa's transformative impact to the emergence of Nairobi as Africa's Silicon Savannah—I am particularly drawn to your company's commitment to creating user-centered digital experiences that resonate with Kenyan communities.</w:t>
      </w:r>
    </w:p>
    <w:p>
      <w:pPr>
        <w:pStyle w:val="BodyText"/>
      </w:pPr>
      <w:r>
        <w:t xml:space="preserve">My academic journey at Kenyatta University, where I am pursuing a Bachelor of Science in Multimedia Design, has equipped me with comprehensive technical skills and a deep appreciation for contextual design. I've mastered industry-standard tools including Adobe Creative Suite (Photoshop, Illustrator, XD), Figma for collaborative prototyping, and responsive HTML/CSS frameworks. More importantly, my coursework emphasizes</w:t>
      </w:r>
      <w:r>
        <w:t xml:space="preserve"> </w:t>
      </w:r>
      <w:r>
        <w:rPr>
          <w:iCs/>
          <w:i/>
        </w:rPr>
        <w:t xml:space="preserve">design thinking</w:t>
      </w:r>
      <w:r>
        <w:t xml:space="preserve"> </w:t>
      </w:r>
      <w:r>
        <w:t xml:space="preserve">applied to local contexts—I recently developed a mobile-first e-commerce platform prototype tailored for Nairobi's artisanal markets (like Maasai Mara crafts and Karen's boutiques), which prioritized low-bandwidth optimization for our region's connectivity realities. This project won the university's 2023 Innovation Showcase, validating my ability to merge technical proficiency with cultural relevance.</w:t>
      </w:r>
    </w:p>
    <w:p>
      <w:pPr>
        <w:pStyle w:val="BodyText"/>
      </w:pPr>
      <w:r>
        <w:t xml:space="preserve">What excites me most about this opportunity is how it aligns with Kenya Nairobi's unique digital narrative. I've observed that successful web design in our city requires more than just aesthetics—it demands understanding of local user behaviors, multilingual considerations (Kiswahili/English), and socio-economic factors affecting digital access. My volunteer work with "Tech for Tomorrow" NGO provided hands-on experience creating accessible websites for rural health clinics across Nakuru County. This taught me to design interfaces that consider varying literacy levels while maintaining functionality—skills I believe are invaluable in Nairobi's diverse digital marketplace where 68% of users access the internet via mobile (World Bank, 2023).</w:t>
      </w:r>
    </w:p>
    <w:p>
      <w:pPr>
        <w:pStyle w:val="BodyText"/>
      </w:pPr>
      <w:r>
        <w:t xml:space="preserve">I've meticulously studied your company's portfolio and am particularly inspired by your recent rebranding project for "Mama Tena," a Nairobi-based sustainable fashion collective. Your use of vibrant East African color palettes while maintaining international appeal demonstrates the cultural intelligence I strive to develop. In my own practice, I created a responsive website for a local Kenyan startup (Kilimo Connect) that integrated Swahili navigation with intuitive English fallbacks—resulting in a 40% increase in user engagement among older demographics. This experience solidified my belief that effective Web Designer work isn't about copying global trends, but about crafting solutions rooted in Nairobi's identity.</w:t>
      </w:r>
    </w:p>
    <w:p>
      <w:pPr>
        <w:pStyle w:val="BodyText"/>
      </w:pPr>
      <w:r>
        <w:t xml:space="preserve">Nairobi's tech ecosystem offers unparalleled learning opportunities I'm eager to engage with. The city hosts over 1,200 active tech startups (ICT Authority, 2023), with design roles increasingly prioritizing local context awareness. I've attended multiple Nairobi Web Design Meetups at iHub and CcHub, where I networked with professionals like the lead designer at Tala Group who emphasized "designing for Kenya, not just in Kenya." This philosophy mirrors my approach—I don't view myself as merely learning to create websites, but as developing a practice that actively contributes to Nairobi's digital sovereignty. I'm particularly keen to learn from your team's work on accessibility compliance (WCAG 2.1) which is critical for Kenyan government digital services under the 2019 Digital Access Act.</w:t>
      </w:r>
    </w:p>
    <w:p>
      <w:pPr>
        <w:pStyle w:val="BodyText"/>
      </w:pPr>
      <w:r>
        <w:t xml:space="preserve">My technical capabilities are complemented by strong soft skills developed through Nairobi's collaborative environment. As a member of the University of Nairobi Design Collective, I coordinated a team to redesign the campus mobile app for students with disabilities—navigating stakeholder interviews across diverse cultural backgrounds. This project required patience, active listening (essential for understanding user needs), and adaptability when requirements evolved mid-project—a process mirroring real-world agency dynamics. I'm equally comfortable working independently on design sprints while thriving in collaborative settings like Nairobi's hackathons, where I've partnered with developers to build prototype solutions within 48-hour constraints.</w:t>
      </w:r>
    </w:p>
    <w:p>
      <w:pPr>
        <w:pStyle w:val="BodyText"/>
      </w:pPr>
      <w:r>
        <w:t xml:space="preserve">What sets me apart is my commitment to continuous contextual learning. While completing my current semester, I've been auditing "Digital Inclusion in Africa" through Coursera's University of Nairobi partnership—focusing specifically on Kenyan web accessibility case studies. I've also begun documenting Nairobi's emerging design patterns through a personal blog ("Nairobi UI Notes"), analyzing how local elements like matatus (buses) and kibanda (street stalls) inspire navigation metaphors in mobile apps. This reflects my understanding that the best Web Designer intern isn't just learning from textbooks, but actively engaging with the city's visual language.</w:t>
      </w:r>
    </w:p>
    <w:p>
      <w:pPr>
        <w:pStyle w:val="BodyText"/>
      </w:pPr>
      <w:r>
        <w:t xml:space="preserve">I am fully prepared to immerse myself in your team's workflow immediately. I am available for a three-month internship starting January 2024 and have flexible availability for Nairobi-based work (with remote options during peak seasons). My visa status is valid for work under the Kenyan government's Youth Employment Program, ensuring seamless transition into this</w:t>
      </w:r>
      <w:r>
        <w:t xml:space="preserve"> </w:t>
      </w:r>
      <w:r>
        <w:rPr>
          <w:bCs/>
          <w:b/>
        </w:rPr>
        <w:t xml:space="preserve">Internship Application Letter</w:t>
      </w:r>
      <w:r>
        <w:t xml:space="preserve"> </w:t>
      </w:r>
      <w:r>
        <w:t xml:space="preserve">opportunity. I've attached my portfolio showcasing projects relevant to Kenya Nairobi's digital needs—including responsive designs optimized for feature phones and mobile-first solutions adopted by local SMEs in Westlands and Lang'ata.</w:t>
      </w:r>
    </w:p>
    <w:p>
      <w:pPr>
        <w:pStyle w:val="BodyText"/>
      </w:pPr>
      <w:r>
        <w:t xml:space="preserve">Thank you for considering my application. I am eager to discuss how my skills in user-centered design, cultural contextualization, and technical execution can support your team's mission to create digital experiences that empower Nairobi's communities. I would welcome the opportunity to learn from your design philosophy firsthand and contribute meaningfully to your projects while growing as a professional within Kenya Nairobi's dynamic creative economy.</w:t>
      </w:r>
    </w:p>
    <w:p>
      <w:pPr>
        <w:pStyle w:val="BodyText"/>
      </w:pPr>
      <w:r>
        <w:t xml:space="preserve">Sincerely,</w:t>
      </w:r>
      <w:r>
        <w:br/>
      </w:r>
      <w:r>
        <w:br/>
      </w:r>
      <w:r>
        <w:rPr>
          <w:bCs/>
          <w:b/>
        </w:rPr>
        <w:t xml:space="preserve">Amina Juma</w:t>
      </w:r>
      <w:r>
        <w:br/>
      </w:r>
      <w:r>
        <w:t xml:space="preserve">Multimedia Design Student</w:t>
      </w:r>
      <w:r>
        <w:br/>
      </w:r>
      <w:r>
        <w:t xml:space="preserve">Kenyatta University, Nairobi</w:t>
      </w:r>
      <w:r>
        <w:br/>
      </w:r>
      <w:r>
        <w:t xml:space="preserve">Email: amina.juma@knu.ac.ke</w:t>
      </w:r>
      <w:r>
        <w:br/>
      </w:r>
      <w:r>
        <w:t xml:space="preserve">Phone: +254 700 123 456</w:t>
      </w:r>
    </w:p>
    <w:p>
      <w:pPr>
        <w:pStyle w:val="BodyText"/>
      </w:pPr>
      <w:r>
        <w:t xml:space="preserve">*Note: Portfolio available at aminajuma.design/kenya-nairobi (includes case studies of Nairobi-specific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Nairobi, Kenya</dc:title>
  <dc:creator/>
  <dc:language>en</dc:language>
  <cp:keywords/>
  <dcterms:created xsi:type="dcterms:W3CDTF">2026-07-15T07:48:49Z</dcterms:created>
  <dcterms:modified xsi:type="dcterms:W3CDTF">2026-07-15T07:48:49Z</dcterms:modified>
</cp:coreProperties>
</file>

<file path=docProps/custom.xml><?xml version="1.0" encoding="utf-8"?>
<Properties xmlns="http://schemas.openxmlformats.org/officeDocument/2006/custom-properties" xmlns:vt="http://schemas.openxmlformats.org/officeDocument/2006/docPropsVTypes"/>
</file>