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Algeria,</w:t>
      </w:r>
      <w:r>
        <w:t xml:space="preserve"> </w:t>
      </w:r>
      <w:r>
        <w:t xml:space="preserve">Algiers</w:t>
      </w:r>
    </w:p>
    <w:bookmarkStart w:id="20" w:name="X0d8e152dca4ca84fe8b5c271f998b6db8ce231b"/>
    <w:p>
      <w:pPr>
        <w:pStyle w:val="Heading1"/>
      </w:pPr>
      <w:r>
        <w:t xml:space="preserve">Final Internship Report: Academic Researcher</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Algiers, Algeria</w:t>
      </w:r>
      <w:r>
        <w:br/>
      </w:r>
    </w:p>
    <w:p>
      <w:pPr>
        <w:pStyle w:val="BodyText"/>
      </w:pPr>
      <w:r>
        <w:t xml:space="preserve">Institution:</w:t>
      </w:r>
    </w:p>
    <w:p>
      <w:pPr>
        <w:pStyle w:val="BodyText"/>
      </w:pPr>
      <w:r>
        <w:br/>
      </w:r>
      <w:r>
        <w:br/>
      </w:r>
    </w:p>
    <w:bookmarkEnd w:id="20"/>
    <w:bookmarkStart w:id="21" w:name="i.-introduction"/>
    <w:p>
      <w:pPr>
        <w:pStyle w:val="Heading1"/>
      </w:pPr>
      <w:r>
        <w:t xml:space="preserve">I. Introduction</w:t>
      </w:r>
    </w:p>
    <w:p>
      <w:pPr>
        <w:pStyle w:val="FirstParagraph"/>
      </w:pPr>
      <w:r>
        <w:t xml:space="preserve">This document serves as the comprehensive final internship report detailing my tenure as an Academic Researcher within the academic landscape of Algeria, specifically in its capital city, Algiers. The period of this internship was dedicated to bridging theoretical knowledge with practical scientific inquiry, focusing on regional challenges and opportunities unique to North Africa. The primary objective of this report is to outline the methodologies employed, the data gathered during my time in Algiers, and the broader implications these findings have for both local academic institutions and international research collaborations. As an Academic Researcher stationed in Algiers, I was tasked with contributing to ongoing studies regarding sustainable urban development and socio-economic dynamics within rapidly expanding metropolitan areas.</w:t>
      </w:r>
    </w:p>
    <w:bookmarkEnd w:id="21"/>
    <w:bookmarkStart w:id="22" w:name="Xc89b44512a9785439b969fd2c69e2d98a73e2f2"/>
    <w:p>
      <w:pPr>
        <w:pStyle w:val="Heading1"/>
      </w:pPr>
      <w:r>
        <w:t xml:space="preserve">II. Contextual Background: The Role of an Academic Researcher</w:t>
      </w:r>
    </w:p>
    <w:p>
      <w:pPr>
        <w:pStyle w:val="FirstParagraph"/>
      </w:pPr>
      <w:r>
        <w:t xml:space="preserve">The position of Academic Researcher is pivotal in the modern educational ecosystem, particularly in emerging markets such as Algeria. Unlike standard teaching roles, this position demands a rigorous commitment to original inquiry, literature review, and data analysis. In the context of Algiers, one of the most populous cities in Africa and Arab world), an Academic Researcher plays a critical role in generating evidence-based policy recommendations. My specific mandate involved examining how urbanization affects resource allocation and social cohesion.</w:t>
      </w:r>
    </w:p>
    <w:p>
      <w:pPr>
        <w:pStyle w:val="BodyText"/>
      </w:pPr>
      <w:r>
        <w:t xml:space="preserve">Working as an Academic Researcher requires not only intellectual curiosity but also cultural competence. Algeria, with its rich history dating back to the Ottoman Empire and its complex post-independence trajectory, presents a unique case study for researchers worldwide. The Algiers region serves as the economic and administrative hub of the nation, making it a focal point for migration studies. Therefore, my role was not merely observational but deeply analytical, aiming to decode the patterns of growth and their impact on local communities.</w:t>
      </w:r>
    </w:p>
    <w:bookmarkEnd w:id="22"/>
    <w:bookmarkStart w:id="23" w:name="Xddc5f3597584566a6b6f089d576cee04a088a8f"/>
    <w:p>
      <w:pPr>
        <w:pStyle w:val="Heading1"/>
      </w:pPr>
      <w:r>
        <w:t xml:space="preserve">III. Methodology and Fieldwork in Algiers</w:t>
      </w:r>
    </w:p>
    <w:p>
      <w:pPr>
        <w:pStyle w:val="FirstParagraph"/>
      </w:pPr>
      <w:r>
        <w:t xml:space="preserve">To achieve the objectives set forth by the hosting institution in Algiers, a mixed-methods approach was adopted. This included quantitative surveys distributed among residents of various districts within the city, ranging from historic Casbah neighborhoods to modern suburbs like Bab Ezzouar. As an Academic Researcher, I ensured that these tools were culturally sensitive and linguistically appropriate (primarily in Arabic and French), reflecting the bilingual nature of academic discourse in Algeria.</w:t>
      </w:r>
    </w:p>
    <w:p>
      <w:pPr>
        <w:pStyle w:val="BodyText"/>
      </w:pPr>
      <w:r>
        <w:t xml:space="preserve">Data collection took place over six months. Fieldwork involved navigating the bustling streets of Algiers to engage with participants from diverse socio-economic backgrounds. This aspect of being an Academic Researcher on the ground highlighted the importance of accessibility and trust-building in research environments where external scrutiny can sometimes lead to hesitancy among subjects. By collaborating with local universities and community leaders, I was able to facilitate open dialogues that yielded high-quality qualitative data.</w:t>
      </w:r>
    </w:p>
    <w:bookmarkEnd w:id="23"/>
    <w:bookmarkStart w:id="24" w:name="iv.-key-findings-and-analysis"/>
    <w:p>
      <w:pPr>
        <w:pStyle w:val="Heading1"/>
      </w:pPr>
      <w:r>
        <w:t xml:space="preserve">IV. Key Findings and Analysis</w:t>
      </w:r>
    </w:p>
    <w:p>
      <w:pPr>
        <w:pStyle w:val="FirstParagraph"/>
      </w:pPr>
      <w:r>
        <w:t xml:space="preserve">The analysis revealed several critical insights regarding the interplay between infrastructure development and social well-being in Algiers. One significant finding was the disparity in access to digital resources between central Algiers and peripheral zones. As an Academic Researcher, I mapped these disparities against educational outcomes, uncovering a correlation that suggests urgent need for targeted investment.</w:t>
      </w:r>
    </w:p>
    <w:p>
      <w:pPr>
        <w:pStyle w:val="BodyText"/>
      </w:pPr>
      <w:r>
        <w:t xml:space="preserve">Furthermore, the study highlighted the resilience of Algerian youth in adapting to economic pressures. Despite challenges faced by recent graduates seeking employment in competitive fields like academia and technology, there was a notable trend toward entrepreneurial innovation within small-scale community networks. These findings contribute to the growing body of literature on post-colonial urbanism and provide actionable insights for policymakers interested in fostering sustainable growth.</w:t>
      </w:r>
    </w:p>
    <w:bookmarkEnd w:id="24"/>
    <w:bookmarkStart w:id="25" w:name="Xb1db4bd6fc47c96c9ccb065ab817ea4a20c24f4"/>
    <w:p>
      <w:pPr>
        <w:pStyle w:val="Heading1"/>
      </w:pPr>
      <w:r>
        <w:t xml:space="preserve">V. Challenges Faced During the Internship</w:t>
      </w:r>
    </w:p>
    <w:p>
      <w:pPr>
        <w:pStyle w:val="FirstParagraph"/>
      </w:pPr>
      <w:r>
        <w:t xml:space="preserve">No internship report is complete without acknowledging the obstacles encountered during fieldwork. Operating as an Academic Researcher in Algiers presented logistical hurdles, including bureaucratic delays common when navigating administrative systems abroad. Additionally, language barriers initially posed challenges in interpreting nuanced responses from interviewees who preferred speaking their local dialects rather than formal Arabic or French.</w:t>
      </w:r>
    </w:p>
    <w:p>
      <w:pPr>
        <w:pStyle w:val="BodyText"/>
      </w:pPr>
      <w:r>
        <w:t xml:space="preserve">Moreover, the dynamic political and economic climate of Algeria added layers of complexity to data interpretation. Ensuring objectivity while remaining aware of potential biases required constant self-reflection and consultation with senior faculty members in Algiers. These challenges ultimately strengthened my skills as an Academic Researcher by teaching me adaptability, cross-cultural communication, and ethical rigor in research practices.</w:t>
      </w:r>
    </w:p>
    <w:bookmarkEnd w:id="25"/>
    <w:bookmarkStart w:id="26" w:name="X6856cb3c1a9a2b5f07b267efddfaa5397fe236b"/>
    <w:p>
      <w:pPr>
        <w:pStyle w:val="Heading1"/>
      </w:pPr>
      <w:r>
        <w:t xml:space="preserve">VI. Impact on Local Academia and Future Collaborations</w:t>
      </w:r>
    </w:p>
    <w:p>
      <w:pPr>
        <w:pStyle w:val="FirstParagraph"/>
      </w:pPr>
      <w:r>
        <w:t xml:space="preserve">The culmination of this internship has fostered lasting relationships between international partners and Algerian institutions in Algiers. The data collected during my tenure as an Academic Researcher will be published in peer-reviewed journals, highlighting the contributions made by local students and faculty members. This exchange underscores the mutual benefits of academic partnerships.</w:t>
      </w:r>
    </w:p>
    <w:p>
      <w:pPr>
        <w:pStyle w:val="BodyText"/>
      </w:pPr>
      <w:r>
        <w:t xml:space="preserve">Additionally, workshops organized during my time in Algiers aimed to train junior researchers on advanced statistical methods and qualitative interviewing techniques. By sharing expertise with aspiring scholars here in Algeria, I hope to inspire future generations of Academic Researchers who will continue exploring the complexities of North African societies. The legacy of this internship extends beyond its immediate findings; it lies in the capacity-building efforts that empower local voices.</w:t>
      </w:r>
    </w:p>
    <w:bookmarkEnd w:id="26"/>
    <w:bookmarkStart w:id="27" w:name="vii.-conclusion"/>
    <w:p>
      <w:pPr>
        <w:pStyle w:val="Heading1"/>
      </w:pPr>
      <w:r>
        <w:t xml:space="preserve">VII. Conclusion</w:t>
      </w:r>
    </w:p>
    <w:p>
      <w:pPr>
        <w:pStyle w:val="FirstParagraph"/>
      </w:pPr>
      <w:r>
        <w:t xml:space="preserve">In conclusion, my experience as an Academic Researcher in Algeria, specifically within the vibrant and historically significant city of Algiers, has been both professionally enriching and personally transformative. This internship report encapsulates not only the scientific outcomes achieved but also the personal growth experienced through immersion in a new cultural context. The role of an Academic Researcher is one of continuous learning, especially when operating in diverse settings like Algeria.</w:t>
      </w:r>
    </w:p>
    <w:p>
      <w:pPr>
        <w:pStyle w:val="BodyText"/>
      </w:pPr>
      <w:r>
        <w:t xml:space="preserve">As we look to the future, it is imperative that international collaborations continue to support such initiatives. By investing in local research capacities and respecting the unique perspectives offered by institutions in Algiers, we can build a more inclusive global academic community. This internship has reinforced my belief that meaningful change begins with rigorous inquiry and respectful engagement.</w:t>
      </w:r>
    </w:p>
    <w:bookmarkEnd w:id="27"/>
    <w:bookmarkStart w:id="28" w:name="viii.-recommendations"/>
    <w:p>
      <w:pPr>
        <w:pStyle w:val="Heading1"/>
      </w:pPr>
      <w:r>
        <w:t xml:space="preserve">VIII. Recommendations</w:t>
      </w:r>
    </w:p>
    <w:p>
      <w:pPr>
        <w:pStyle w:val="FirstParagraph"/>
      </w:pPr>
      <w:r>
        <w:t xml:space="preserve">Based on my experiences as an Academic Researcher in Algeria/Algiers, I recommend the following for future interns: first, prioritize language acquisition before arrival to enhance rapport with participants; second, establish clear communication channels with local supervisors to navigate bureaucratic processes efficiently; and third, remain flexible in adapting research designs based on real-time feedback from communities. These recommendations aim to ensure that subsequent Academic Researchers can maximize their impact while honoring the traditions and innovations of Algeria's academic landscape.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Algeria, Algiers</dc:title>
  <dc:creator/>
  <dc:language>en</dc:language>
  <cp:keywords/>
  <dcterms:created xsi:type="dcterms:W3CDTF">2026-07-29T17:32:09Z</dcterms:created>
  <dcterms:modified xsi:type="dcterms:W3CDTF">2026-07-29T17:32:09Z</dcterms:modified>
</cp:coreProperties>
</file>

<file path=docProps/custom.xml><?xml version="1.0" encoding="utf-8"?>
<Properties xmlns="http://schemas.openxmlformats.org/officeDocument/2006/custom-properties" xmlns:vt="http://schemas.openxmlformats.org/officeDocument/2006/docPropsVTypes"/>
</file>