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Researcher</w:t>
      </w:r>
      <w:r>
        <w:t xml:space="preserve"> </w:t>
      </w:r>
      <w:r>
        <w:t xml:space="preserve">in</w:t>
      </w:r>
      <w:r>
        <w:t xml:space="preserve"> </w:t>
      </w:r>
      <w:r>
        <w:t xml:space="preserve">China</w:t>
      </w:r>
      <w:r>
        <w:t xml:space="preserve"> </w:t>
      </w:r>
      <w:r>
        <w:t xml:space="preserve">Guangzhou</w:t>
      </w:r>
    </w:p>
    <w:bookmarkStart w:id="26" w:name="institutional-internship-report"/>
    <w:p>
      <w:pPr>
        <w:pStyle w:val="Heading1"/>
      </w:pPr>
      <w:r>
        <w:t xml:space="preserve">Institutional Internship Report</w:t>
      </w:r>
    </w:p>
    <w:bookmarkStart w:id="20" w:name="i.-executive-summary-and-introduction"/>
    <w:p>
      <w:pPr>
        <w:pStyle w:val="Heading2"/>
      </w:pPr>
      <w:r>
        <w:t xml:space="preserve">I. Executive Summary and Introduction</w:t>
      </w:r>
    </w:p>
    <w:p>
      <w:pPr>
        <w:pStyle w:val="FirstParagraph"/>
      </w:pPr>
      <w:r>
        <w:t xml:space="preserve">This document serves as a comprehensive</w:t>
      </w:r>
      <w:r>
        <w:t xml:space="preserve"> </w:t>
      </w:r>
      <w:r>
        <w:rPr>
          <w:u w:val="single"/>
          <w:bCs/>
          <w:b/>
        </w:rPr>
        <w:t xml:space="preserve">Internship Report</w:t>
      </w:r>
      <w:r>
        <w:t xml:space="preserve">, detailing the professional experiences, academic contributions, and personal growth achieved during my tenure as an</w:t>
      </w:r>
      <w:r>
        <w:t xml:space="preserve"> </w:t>
      </w:r>
      <w:r>
        <w:rPr>
          <w:u w:val="single"/>
          <w:bCs/>
          <w:b/>
        </w:rPr>
        <w:t xml:space="preserve">Academic Researcher</w:t>
      </w:r>
      <w:r>
        <w:t xml:space="preserve">. The primary objective of this report is to analyze the intersection between rigorous scholarly inquiry and practical application within a dynamic international setting. Specifically, this internship was conducted in</w:t>
      </w:r>
      <w:r>
        <w:t xml:space="preserve"> </w:t>
      </w:r>
      <w:r>
        <w:rPr>
          <w:u w:val="single"/>
          <w:bCs/>
          <w:b/>
        </w:rPr>
        <w:t xml:space="preserve">China Guangzhou</w:t>
      </w:r>
      <w:r>
        <w:t xml:space="preserve">, a city renowned for its rapid technological advancement, historical significance as a trade hub, and vibrant academic ecosystem. The duration of this program spanned six months, allowing for an in-depth engagement with local research institutions and collaborative projects aimed at advancing knowledge in the fields of sustainable urban development and digital infrastructure.</w:t>
      </w:r>
    </w:p>
    <w:p>
      <w:pPr>
        <w:pStyle w:val="BodyText"/>
      </w:pPr>
      <w:r>
        <w:t xml:space="preserve">The choice to pursue this</w:t>
      </w:r>
      <w:r>
        <w:t xml:space="preserve"> </w:t>
      </w:r>
      <w:r>
        <w:rPr>
          <w:u w:val="single"/>
          <w:bCs/>
          <w:b/>
        </w:rPr>
        <w:t xml:space="preserve">Internship Report</w:t>
      </w:r>
      <w:r>
        <w:t xml:space="preserve"> </w:t>
      </w:r>
      <w:r>
        <w:t xml:space="preserve">topic was driven by the unique opportunity to observe how traditional academic methodologies adapt to the fast-paced environment of a global metropolis.</w:t>
      </w:r>
      <w:r>
        <w:t xml:space="preserve"> </w:t>
      </w:r>
      <w:r>
        <w:rPr>
          <w:u w:val="single"/>
          <w:bCs/>
          <w:b/>
        </w:rPr>
        <w:t xml:space="preserve">China Guangzhou</w:t>
      </w:r>
      <w:r>
        <w:t xml:space="preserve"> </w:t>
      </w:r>
      <w:r>
        <w:t xml:space="preserve">provides an exceptional laboratory for such studies, given its status as a pilot zone for smart city initiatives and its pivotal role in the Greater Bay Area integration. As an</w:t>
      </w:r>
      <w:r>
        <w:t xml:space="preserve"> </w:t>
      </w:r>
      <w:r>
        <w:rPr>
          <w:u w:val="single"/>
          <w:bCs/>
          <w:b/>
        </w:rPr>
        <w:t xml:space="preserve">Academic Researcher</w:t>
      </w:r>
      <w:r>
        <w:t xml:space="preserve">, my role extended beyond theoretical analysis; it involved active participation in data collection, policy recommendation drafting, and cross-cultural collaboration with local scholars.</w:t>
      </w:r>
    </w:p>
    <w:bookmarkEnd w:id="20"/>
    <w:bookmarkStart w:id="21" w:name="ii.-objectives-of-the-internship"/>
    <w:p>
      <w:pPr>
        <w:pStyle w:val="Heading2"/>
      </w:pPr>
      <w:r>
        <w:t xml:space="preserve">II. Objectives of the Internship</w:t>
      </w:r>
    </w:p>
    <w:p>
      <w:pPr>
        <w:pStyle w:val="FirstParagraph"/>
      </w:pPr>
      <w:r>
        <w:t xml:space="preserve">The primary objectives of this</w:t>
      </w:r>
      <w:r>
        <w:t xml:space="preserve"> </w:t>
      </w:r>
      <w:r>
        <w:rPr>
          <w:u w:val="single"/>
          <w:bCs/>
          <w:b/>
        </w:rPr>
        <w:t xml:space="preserve">Internship Report</w:t>
      </w:r>
      <w:r>
        <w:t xml:space="preserve"> </w:t>
      </w:r>
      <w:r>
        <w:t xml:space="preserve">framework were multifaceted. Firstly, I aimed to enhance my proficiency in qualitative and quantitative research methods within a non-Western context. Secondly, I sought to contribute meaningfully to ongoing projects led by local universities in</w:t>
      </w:r>
      <w:r>
        <w:t xml:space="preserve"> </w:t>
      </w:r>
      <w:r>
        <w:rPr>
          <w:u w:val="single"/>
          <w:bCs/>
          <w:b/>
        </w:rPr>
        <w:t xml:space="preserve">China Guangzhou</w:t>
      </w:r>
      <w:r>
        <w:t xml:space="preserve">. Specifically, the project focused on optimizing public transport efficiency through AI-driven traffic management systems. As an</w:t>
      </w:r>
      <w:r>
        <w:t xml:space="preserve"> </w:t>
      </w:r>
      <w:r>
        <w:rPr>
          <w:u w:val="single"/>
          <w:bCs/>
          <w:b/>
        </w:rPr>
        <w:t xml:space="preserve">Academic Researcher</w:t>
      </w:r>
      <w:r>
        <w:t xml:space="preserve">, my specific duties included literature reviews in Mandarin and English, data normalization from local transit authorities, and co-authoring papers for international journals.</w:t>
      </w:r>
    </w:p>
    <w:p>
      <w:pPr>
        <w:pStyle w:val="BodyText"/>
      </w:pPr>
      <w:r>
        <w:t xml:space="preserve">Furthermore, this internship was designed to foster cross-cultural academic diplomacy. Understanding the nuances of research ethics and administrative protocols in</w:t>
      </w:r>
      <w:r>
        <w:t xml:space="preserve"> </w:t>
      </w:r>
      <w:r>
        <w:rPr>
          <w:u w:val="single"/>
          <w:bCs/>
          <w:b/>
        </w:rPr>
        <w:t xml:space="preserve">China Guangzhou</w:t>
      </w:r>
      <w:r>
        <w:t xml:space="preserve"> </w:t>
      </w:r>
      <w:r>
        <w:t xml:space="preserve">is crucial for any international scholar. Therefore, a significant portion of my work involved learning local academic norms, which directly informed the structure and tone of this final</w:t>
      </w:r>
      <w:r>
        <w:t xml:space="preserve"> </w:t>
      </w:r>
      <w:r>
        <w:rPr>
          <w:u w:val="single"/>
          <w:bCs/>
          <w:b/>
        </w:rPr>
        <w:t xml:space="preserve">Internship Report</w:t>
      </w:r>
      <w:r>
        <w:t xml:space="preserve">.</w:t>
      </w:r>
    </w:p>
    <w:bookmarkEnd w:id="21"/>
    <w:bookmarkStart w:id="22" w:name="iii.-methodology-and-research-activities"/>
    <w:p>
      <w:pPr>
        <w:pStyle w:val="Heading2"/>
      </w:pPr>
      <w:r>
        <w:t xml:space="preserve">III. Methodology and Research Activities</w:t>
      </w:r>
    </w:p>
    <w:p>
      <w:pPr>
        <w:pStyle w:val="FirstParagraph"/>
      </w:pPr>
      <w:r>
        <w:t xml:space="preserve">The core activities during this internship revolved around the duties of an</w:t>
      </w:r>
      <w:r>
        <w:t xml:space="preserve"> </w:t>
      </w:r>
      <w:r>
        <w:rPr>
          <w:u w:val="single"/>
          <w:bCs/>
          <w:b/>
        </w:rPr>
        <w:t xml:space="preserve">Academic Researcher</w:t>
      </w:r>
      <w:r>
        <w:t xml:space="preserve">. The methodology employed was mixed-method, combining statistical analysis with ethnographic observation. Given the location in</w:t>
      </w:r>
      <w:r>
        <w:t xml:space="preserve"> </w:t>
      </w:r>
      <w:r>
        <w:rPr>
          <w:u w:val="single"/>
          <w:bCs/>
          <w:b/>
        </w:rPr>
        <w:t xml:space="preserve">China Guangzhou</w:t>
      </w:r>
      <w:r>
        <w:t xml:space="preserve">, access to real-time data from the city’s smart traffic control center was granted. This allowed for a unique perspective on urban dynamics that is rarely available to external researchers.</w:t>
      </w:r>
    </w:p>
    <w:p>
      <w:pPr>
        <w:pStyle w:val="BodyText"/>
      </w:pPr>
      <w:r>
        <w:t xml:space="preserve">Data collection was rigorous. I utilized Python and R for statistical modeling, working alongside local PhD candidates who provided insights into the cultural context of user behavior in public spaces. The collaborative nature of this work highlighted the importance of language proficiency. While many academic papers are published in English, daily interactions in</w:t>
      </w:r>
      <w:r>
        <w:t xml:space="preserve"> </w:t>
      </w:r>
      <w:r>
        <w:rPr>
          <w:u w:val="single"/>
          <w:bCs/>
          <w:b/>
        </w:rPr>
        <w:t xml:space="preserve">China Guangzhou</w:t>
      </w:r>
      <w:r>
        <w:t xml:space="preserve"> </w:t>
      </w:r>
      <w:r>
        <w:t xml:space="preserve">required fluency in Cantonese and Standard Mandarin to build rapport with local stakeholders and ensure accurate data interpretation.</w:t>
      </w:r>
    </w:p>
    <w:p>
      <w:pPr>
        <w:pStyle w:val="BodyText"/>
      </w:pPr>
      <w:r>
        <w:t xml:space="preserve">A significant challenge addressed during this period was the integration of disparate data sources. Local datasets often follow different formatting standards than those used in Western academia. As an</w:t>
      </w:r>
      <w:r>
        <w:t xml:space="preserve"> </w:t>
      </w:r>
      <w:r>
        <w:rPr>
          <w:u w:val="single"/>
          <w:bCs/>
          <w:b/>
        </w:rPr>
        <w:t xml:space="preserve">Academic Researcher</w:t>
      </w:r>
      <w:r>
        <w:t xml:space="preserve">, I developed a new protocol for data cleaning that has since been adopted by the research lab, demonstrating the practical impact of this internship. This technical contribution is a central theme of this</w:t>
      </w:r>
      <w:r>
        <w:t xml:space="preserve"> </w:t>
      </w:r>
      <w:r>
        <w:rPr>
          <w:u w:val="single"/>
          <w:bCs/>
          <w:b/>
        </w:rPr>
        <w:t xml:space="preserve">Internship Report</w:t>
      </w:r>
      <w:r>
        <w:t xml:space="preserve">.</w:t>
      </w:r>
    </w:p>
    <w:bookmarkEnd w:id="22"/>
    <w:bookmarkStart w:id="23" w:name="iv.-key-findings-and-contributions"/>
    <w:p>
      <w:pPr>
        <w:pStyle w:val="Heading2"/>
      </w:pPr>
      <w:r>
        <w:t xml:space="preserve">IV. Key Findings and Contributions</w:t>
      </w:r>
    </w:p>
    <w:p>
      <w:pPr>
        <w:pStyle w:val="FirstParagraph"/>
      </w:pPr>
      <w:r>
        <w:t xml:space="preserve">The findings from my work in</w:t>
      </w:r>
      <w:r>
        <w:t xml:space="preserve"> </w:t>
      </w:r>
      <w:r>
        <w:rPr>
          <w:u w:val="single"/>
          <w:bCs/>
          <w:b/>
        </w:rPr>
        <w:t xml:space="preserve">China Guangzhou</w:t>
      </w:r>
      <w:r>
        <w:t xml:space="preserve"> </w:t>
      </w:r>
      <w:r>
        <w:t xml:space="preserve">revealed significant correlations between pedestrian flow patterns and micro-economic activities in commercial districts. These insights were compiled into a preliminary report that was presented to the municipal planning committee. As an</w:t>
      </w:r>
      <w:r>
        <w:t xml:space="preserve"> </w:t>
      </w:r>
      <w:r>
        <w:rPr>
          <w:u w:val="single"/>
          <w:bCs/>
          <w:b/>
        </w:rPr>
        <w:t xml:space="preserve">Academic Researcher</w:t>
      </w:r>
      <w:r>
        <w:t xml:space="preserve">, I found that the translation of academic findings into actionable policy is often hindered by bureaucratic silos. My work aimed to bridge this gap by creating visual dashboards that simplified complex data for non-technical officials.</w:t>
      </w:r>
    </w:p>
    <w:p>
      <w:pPr>
        <w:pStyle w:val="BodyText"/>
      </w:pPr>
      <w:r>
        <w:t xml:space="preserve">Additionally, I contributed to three peer-reviewed articles. One article, published in a high-impact journal, focused on the sustainability of high-density housing models typical of</w:t>
      </w:r>
      <w:r>
        <w:t xml:space="preserve"> </w:t>
      </w:r>
      <w:r>
        <w:rPr>
          <w:u w:val="single"/>
          <w:bCs/>
          <w:b/>
        </w:rPr>
        <w:t xml:space="preserve">China Guangzhou</w:t>
      </w:r>
      <w:r>
        <w:t xml:space="preserve">. The co-authorship process taught me the value of diverse academic perspectives. The rigorous review process in China often demands extensive revision, which honed my ability to defend and refine theoretical arguments. These scholarly outputs form the empirical backbone of this</w:t>
      </w:r>
      <w:r>
        <w:t xml:space="preserve"> </w:t>
      </w:r>
      <w:r>
        <w:rPr>
          <w:u w:val="single"/>
          <w:bCs/>
          <w:b/>
        </w:rPr>
        <w:t xml:space="preserve">Internship Report</w:t>
      </w:r>
      <w:r>
        <w:t xml:space="preserve">.</w:t>
      </w:r>
    </w:p>
    <w:bookmarkEnd w:id="23"/>
    <w:bookmarkStart w:id="24" w:name="v.-cultural-and-professional-integration"/>
    <w:p>
      <w:pPr>
        <w:pStyle w:val="Heading2"/>
      </w:pPr>
      <w:r>
        <w:t xml:space="preserve">V. Cultural and Professional Integration</w:t>
      </w:r>
    </w:p>
    <w:p>
      <w:pPr>
        <w:pStyle w:val="FirstParagraph"/>
      </w:pPr>
      <w:r>
        <w:t xml:space="preserve">Navigating the academic culture in</w:t>
      </w:r>
      <w:r>
        <w:t xml:space="preserve"> </w:t>
      </w:r>
      <w:r>
        <w:rPr>
          <w:u w:val="single"/>
          <w:bCs/>
          <w:b/>
        </w:rPr>
        <w:t xml:space="preserve">China Guangzhou</w:t>
      </w:r>
      <w:r>
        <w:t xml:space="preserve"> </w:t>
      </w:r>
      <w:r>
        <w:t xml:space="preserve">presented unique challenges and rewards. The hierarchy in Chinese academic institutions is more pronounced than in many Western countries, requiring a respectful yet proactive approach to communication. As an</w:t>
      </w:r>
      <w:r>
        <w:t xml:space="preserve"> </w:t>
      </w:r>
      <w:r>
        <w:rPr>
          <w:u w:val="single"/>
          <w:bCs/>
          <w:b/>
        </w:rPr>
        <w:t xml:space="preserve">Academic Researcher</w:t>
      </w:r>
      <w:r>
        <w:t xml:space="preserve">, I learned to balance assertiveness in presenting ideas with deference to senior scholars. This cultural competence is a key takeaway from this internship.</w:t>
      </w:r>
    </w:p>
    <w:p>
      <w:pPr>
        <w:pStyle w:val="BodyText"/>
      </w:pPr>
      <w:r>
        <w:t xml:space="preserve">The social environment of</w:t>
      </w:r>
      <w:r>
        <w:t xml:space="preserve"> </w:t>
      </w:r>
      <w:r>
        <w:rPr>
          <w:u w:val="single"/>
          <w:bCs/>
          <w:b/>
        </w:rPr>
        <w:t xml:space="preserve">China Guangzhou</w:t>
      </w:r>
      <w:r>
        <w:t xml:space="preserve"> </w:t>
      </w:r>
      <w:r>
        <w:t xml:space="preserve">also played a role in my professional development. Regular participation in local seminars and community events allowed me to understand the societal pressures that drive urban research priorities. This contextual understanding enriched my analysis and made this</w:t>
      </w:r>
      <w:r>
        <w:t xml:space="preserve"> </w:t>
      </w:r>
      <w:r>
        <w:rPr>
          <w:u w:val="single"/>
          <w:bCs/>
          <w:b/>
        </w:rPr>
        <w:t xml:space="preserve">Internship Report</w:t>
      </w:r>
      <w:r>
        <w:t xml:space="preserve"> </w:t>
      </w:r>
      <w:r>
        <w:t xml:space="preserve">more grounded in reality.</w:t>
      </w:r>
    </w:p>
    <w:bookmarkEnd w:id="24"/>
    <w:bookmarkStart w:id="25" w:name="vi.-conclusion"/>
    <w:p>
      <w:pPr>
        <w:pStyle w:val="Heading2"/>
      </w:pPr>
      <w:r>
        <w:t xml:space="preserve">VI. Conclusion</w:t>
      </w:r>
    </w:p>
    <w:p>
      <w:pPr>
        <w:pStyle w:val="FirstParagraph"/>
      </w:pPr>
      <w:r>
        <w:t xml:space="preserve">In conclusion, this internship has been a transformative experience that solidified my identity as an</w:t>
      </w:r>
      <w:r>
        <w:t xml:space="preserve"> </w:t>
      </w:r>
      <w:r>
        <w:rPr>
          <w:u w:val="single"/>
          <w:bCs/>
          <w:b/>
        </w:rPr>
        <w:t xml:space="preserve">Academic Researcher</w:t>
      </w:r>
      <w:r>
        <w:t xml:space="preserve">. The opportunity to work in</w:t>
      </w:r>
      <w:r>
        <w:t xml:space="preserve"> </w:t>
      </w:r>
      <w:r>
        <w:rPr>
          <w:u w:val="single"/>
          <w:bCs/>
          <w:b/>
        </w:rPr>
        <w:t xml:space="preserve">China Guangzhou</w:t>
      </w:r>
      <w:r>
        <w:t xml:space="preserve"> </w:t>
      </w:r>
      <w:r>
        <w:t xml:space="preserve">provided unparalleled access to cutting-edge urban data and a diverse intellectual community. This</w:t>
      </w:r>
    </w:p>
    <w:p>
      <w:pPr>
        <w:pStyle w:val="BodyText"/>
      </w:pPr>
      <w:r>
        <w:rPr>
          <w:u w:val="single"/>
        </w:rPr>
        <w:t xml:space="preserve">Internship Report</w:t>
      </w:r>
    </w:p>
    <w:p>
      <w:pPr>
        <w:pStyle w:val="BodyText"/>
      </w:pPr>
      <w:r>
        <w:t xml:space="preserve">has documented not only the technical achievements but also the soft skills acquired, including cross-cultural communication and adaptive problem-solving.</w:t>
      </w:r>
    </w:p>
    <w:p>
      <w:pPr>
        <w:pStyle w:val="BodyText"/>
      </w:pPr>
      <w:r>
        <w:t xml:space="preserve">The insights gained here will undoubtedly influence my future academic trajectory. The collaboration with peers in</w:t>
      </w:r>
      <w:r>
        <w:t xml:space="preserve"> </w:t>
      </w:r>
      <w:r>
        <w:rPr>
          <w:u w:val="single"/>
          <w:bCs/>
          <w:b/>
        </w:rPr>
        <w:t xml:space="preserve">China Guangzhou</w:t>
      </w:r>
      <w:r>
        <w:t xml:space="preserve"> </w:t>
      </w:r>
      <w:r>
        <w:t xml:space="preserve">has established lasting professional networks that will facilitate future joint research endeavors. Ultimately, this report serves as testament to the value of international academic exchange and the critical role of the</w:t>
      </w:r>
      <w:r>
        <w:t xml:space="preserve"> </w:t>
      </w:r>
      <w:r>
        <w:rPr>
          <w:u w:val="single"/>
          <w:bCs/>
          <w:b/>
        </w:rPr>
        <w:t xml:space="preserve">Academic Researcher</w:t>
      </w:r>
      <w:r>
        <w:t xml:space="preserve"> </w:t>
      </w:r>
      <w:r>
        <w:t xml:space="preserve">in shaping sustainable urban futures.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Researcher in China Guangzhou</dc:title>
  <dc:creator/>
  <dc:language>en</dc:language>
  <cp:keywords/>
  <dcterms:created xsi:type="dcterms:W3CDTF">2026-07-29T14:05:49Z</dcterms:created>
  <dcterms:modified xsi:type="dcterms:W3CDTF">2026-07-29T14:05:49Z</dcterms:modified>
</cp:coreProperties>
</file>

<file path=docProps/custom.xml><?xml version="1.0" encoding="utf-8"?>
<Properties xmlns="http://schemas.openxmlformats.org/officeDocument/2006/custom-properties" xmlns:vt="http://schemas.openxmlformats.org/officeDocument/2006/docPropsVTypes"/>
</file>