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3" w:name="internship-report"/>
    <w:p>
      <w:pPr>
        <w:pStyle w:val="Heading1"/>
      </w:pPr>
      <w:r>
        <w:t xml:space="preserve">Internship Report</w:t>
      </w:r>
    </w:p>
    <w:p>
      <w:pPr>
        <w:pStyle w:val="FirstParagraph"/>
      </w:pPr>
      <w:r>
        <w:rPr>
          <w:bCs/>
          <w:b/>
        </w:rPr>
        <w:t xml:space="preserve">Position:</w:t>
      </w:r>
      <w:r>
        <w:br/>
      </w:r>
      <w:r>
        <w:t xml:space="preserve">Academic Researcher</w:t>
      </w:r>
      <w:r>
        <w:br/>
      </w:r>
      <w:r>
        <w:br/>
      </w:r>
      <w:r>
        <w:t xml:space="preserve">Location:</w:t>
      </w:r>
      <w:r>
        <w:br/>
      </w:r>
      <w:r>
        <w:t xml:space="preserve">    Germany, Frankfurt</w:t>
      </w:r>
      <w:r>
        <w:br/>
      </w:r>
      <w:r>
        <w:br/>
      </w:r>
      <w:r>
        <w:t xml:space="preserve">(Date of Submission)</w:t>
      </w:r>
    </w:p>
    <w:bookmarkStart w:id="20" w:name="Xacf228503712d41e5cdbf05fe086095127126cd"/>
    <w:p>
      <w:pPr>
        <w:pStyle w:val="Heading3"/>
      </w:pPr>
      <w:r>
        <w:t xml:space="preserve">Detailed Introduction to the Academic Role within the Context of Germany, Frankfurt</w:t>
      </w:r>
    </w:p>
    <w:p>
      <w:pPr>
        <w:pStyle w:val="FirstParagraph"/>
      </w:pPr>
      <w:r>
        <w:t xml:space="preserve">The completion of this comprehensive</w:t>
      </w:r>
      <w:r>
        <w:t xml:space="preserve"> </w:t>
      </w:r>
      <w:r>
        <w:rPr>
          <w:bCs/>
          <w:b/>
        </w:rPr>
        <w:t xml:space="preserve">Internship Report</w:t>
      </w:r>
      <w:r>
        <w:t xml:space="preserve"> </w:t>
      </w:r>
      <w:r>
        <w:t xml:space="preserve">serves as a formal documentation and retrospective analysis of my professional experiences undertaken while occupying the position of an Academic Researcher. This pivotal opportunity was located in Germany, specifically in Frankfurt, a city globally recognized not only as Germany's leading financial hub but also for its profound historical depth, modern architectural marvels, and—most notably for this report—an incredibly vibrant and highly rigorous academic research ecosystem. The primary objective of documenting these experiences through this structured</w:t>
      </w:r>
      <w:r>
        <w:t xml:space="preserve"> </w:t>
      </w:r>
      <w:r>
        <w:rPr>
          <w:bCs/>
          <w:b/>
        </w:rPr>
        <w:t xml:space="preserve">Internship Report</w:t>
      </w:r>
      <w:r>
        <w:t xml:space="preserve"> </w:t>
      </w:r>
      <w:r>
        <w:t xml:space="preserve">is to meticulously articulate the daily responsibilities, significant challenges encountered during the process, invaluable professional skills acquired throughout the duration of the placement, and to provide an exhaustive account of how my theoretical academic background directly translated into practical applications within a dynamic real-world research environment.</w:t>
      </w:r>
    </w:p>
    <w:p>
      <w:pPr>
        <w:pStyle w:val="BodyText"/>
      </w:pPr>
      <w:r>
        <w:t xml:space="preserve">The selection of Frankfurt for this specific internship was driven by its unique position as a major center for economic studies, public policy analysis, and advanced scientific inquiry. Many prominent European institutions maintain their primary research departments or significant collaborative hubs in Germany's financial capital. Therefore, securing a role as an Academic Researcher in this location provided an unparalleled vantage point to observe international research methodologies and the intricate dynamics of cross-border academic collaboration that are particularly relevant for scholars aiming to navigate complex professional landscapes post-graduation. The cultural and intellectual environment inherent to Frankfurt significantly enriched my overall internship experience.</w:t>
      </w:r>
    </w:p>
    <w:bookmarkEnd w:id="20"/>
    <w:bookmarkStart w:id="21" w:name="X43a27e9c0ab8c0e42f15d46c9d45d4935035b68"/>
    <w:p>
      <w:pPr>
        <w:pStyle w:val="Heading3"/>
      </w:pPr>
      <w:r>
        <w:t xml:space="preserve">In-depth Analysis of Daily Responsibilities, Core Duties, and Specific Tasks as an Academic Researcher in Germany Frankfurt</w:t>
      </w:r>
    </w:p>
    <w:p>
      <w:pPr>
        <w:pStyle w:val="FirstParagraph"/>
      </w:pPr>
      <w:r>
        <w:t xml:space="preserve">Serving as an Academic Researcher within the structured framework established by the host institution in Germany Frankfurt required a diverse array of academic skills and rigorous professional discipline. The daily routine was characterized by a demanding schedule that seamlessly blended independent intellectual work with intensive collaborative efforts, ensuring maximum productivity and continuous scholarly growth throughout the internship tenure. The core responsibilities encompassed a wide range of critical tasks, each designed to contribute significantly to broader ongoing research initiatives.</w:t>
      </w:r>
    </w:p>
    <w:p>
      <w:pPr>
        <w:numPr>
          <w:ilvl w:val="0"/>
          <w:numId w:val="1001"/>
        </w:numPr>
        <w:pStyle w:val="Compact"/>
      </w:pPr>
      <w:r>
        <w:rPr>
          <w:bCs/>
          <w:b/>
        </w:rPr>
        <w:t xml:space="preserve">Literature Review and Synthesis:</w:t>
      </w:r>
      <w:r>
        <w:t xml:space="preserve"> </w:t>
      </w:r>
      <w:r>
        <w:t xml:space="preserve">A substantial portion of my daily workload as an Academic Researcher involved conducting exhaustive and methodical literature searches across multiple specialized databases. This included critically analyzing contemporary journal articles, reviewing established book chapters, examining seminal conference proceedings, and evaluating various datasets to ensure that our current research methodologies were thoroughly grounded in the latest academic theories and empirical evidence available globally.</w:t>
      </w:r>
    </w:p>
    <w:p>
      <w:pPr>
        <w:numPr>
          <w:ilvl w:val="0"/>
          <w:numId w:val="1001"/>
        </w:numPr>
        <w:pStyle w:val="Compact"/>
      </w:pPr>
      <w:r>
        <w:rPr>
          <w:bCs/>
          <w:b/>
        </w:rPr>
        <w:t xml:space="preserve">Data Collection Methodologies:</w:t>
      </w:r>
      <w:r>
        <w:t xml:space="preserve"> </w:t>
      </w:r>
      <w:r>
        <w:t xml:space="preserve">I actively participated in complex primary data collection efforts. This specific duty involved designing highly structured questionnaires, executing rigorous interview protocols with relevant subject matter experts across various European organizations located directly within Germany Frankfurt, and performing meticulous statistical analyses utilizing advanced software such as R, SPSS, and Python. The goal was to ensure strict compliance with all academic standards regarding data integrity and ethical research practices.</w:t>
      </w:r>
    </w:p>
    <w:p>
      <w:pPr>
        <w:numPr>
          <w:ilvl w:val="0"/>
          <w:numId w:val="1001"/>
        </w:numPr>
        <w:pStyle w:val="Compact"/>
      </w:pPr>
      <w:r>
        <w:rPr>
          <w:bCs/>
          <w:b/>
        </w:rPr>
        <w:t xml:space="preserve">Academic Writing:</w:t>
      </w:r>
      <w:r>
        <w:t xml:space="preserve"> </w:t>
      </w:r>
      <w:r>
        <w:t xml:space="preserve">As an integral component of my role as an Academic Researcher, I regularly drafted several distinct types of scholarly documents. These included comprehensive chapter drafts for eventual book publications, detailed and critical review articles intended for peer-reviewed academic journals, concise working papers to disseminate preliminary findings within our immediate research group in Germany Frankfurt, and various policy briefs specifically designed to bridge the gap between rigorous academic theory and practical real-world application.</w:t>
      </w:r>
    </w:p>
    <w:p>
      <w:pPr>
        <w:numPr>
          <w:ilvl w:val="0"/>
          <w:numId w:val="1001"/>
        </w:numPr>
        <w:pStyle w:val="Compact"/>
      </w:pPr>
      <w:r>
        <w:rPr>
          <w:bCs/>
          <w:b/>
        </w:rPr>
        <w:t xml:space="preserve">Conference Participation:</w:t>
      </w:r>
      <w:r>
        <w:t xml:space="preserve"> </w:t>
      </w:r>
      <w:r>
        <w:t xml:space="preserve">I had the privilege of representing my team at several prominent national and international academic conferences held right here in Germany. This involved actively presenting our recent research findings, engaging in highly substantive scholarly debates with leading experts from various fields, and establishing valuable professional networks that will undoubtedly prove crucial for future academic collaborations.</w:t>
      </w:r>
    </w:p>
    <w:p>
      <w:pPr>
        <w:numPr>
          <w:ilvl w:val="0"/>
          <w:numId w:val="1001"/>
        </w:numPr>
        <w:pStyle w:val="Compact"/>
      </w:pPr>
      <w:r>
        <w:rPr>
          <w:bCs/>
          <w:b/>
        </w:rPr>
        <w:t xml:space="preserve">Mentoring Responsibilities:</w:t>
      </w:r>
      <w:r>
        <w:t xml:space="preserve"> </w:t>
      </w:r>
      <w:r>
        <w:t xml:space="preserve">As a more experienced member of the research team within the Academic Researcher role at our Frankfurt location, I also assisted in supervising undergraduate students who were conducting their own independent projects. This involved providing constructive feedback on their preliminary data collection techniques and guiding them through complex methodological decisions, thereby enhancing my own leadership capabilities.</w:t>
      </w:r>
    </w:p>
    <w:bookmarkEnd w:id="21"/>
    <w:bookmarkStart w:id="22" w:name="Xe20d320340b5803e0b565caf735592980c3d8e9"/>
    <w:p>
      <w:pPr>
        <w:pStyle w:val="Heading3"/>
      </w:pPr>
      <w:r>
        <w:t xml:space="preserve">Comprehensive Reflections on the Overall Internship Report Experience as an Academic Researcher in Germany Frankfurt</w:t>
      </w:r>
    </w:p>
    <w:p>
      <w:pPr>
        <w:pStyle w:val="FirstParagraph"/>
      </w:pPr>
      <w:r>
        <w:t xml:space="preserve">The culmination of this extensive internship period has profoundly shaped my professional identity and deeply solidified my aspirations to continue pursuing a high-level academic career. Through the rigorous documentation of these experiences in this final section of the</w:t>
      </w:r>
      <w:r>
        <w:t xml:space="preserve"> </w:t>
      </w:r>
      <w:r>
        <w:rPr>
          <w:bCs/>
          <w:b/>
        </w:rPr>
        <w:t xml:space="preserve">Internship Report</w:t>
      </w:r>
      <w:r>
        <w:t xml:space="preserve">, it becomes evident that serving as an Academic Researcher within the specific context of Germany Frankfurt offered numerous invaluable lessons regarding interdisciplinary collaboration, complex methodological challenges, and the essential importance of maintaining strict adherence to ethical research standards. The unique cultural environment inherent in Frankfurt itself also contributed significantly to this overall transformative experience.</w:t>
      </w:r>
    </w:p>
    <w:p>
      <w:pPr>
        <w:pStyle w:val="BodyText"/>
      </w:pPr>
      <w:r>
        <w:t xml:space="preserve">One particularly noteworthy aspect involved navigating the nuanced requirements for publishing high-quality research within the European academic system. Understanding these specific nuances was crucial for successfully disseminating our work effectively throughout the international scholarly community. Furthermore, living and working in Germany Frankfurt provided an exceptional opportunity to observe firsthand how different cultural perspectives inherently influence research questions, methodologies, and subsequent interpretations of complex data sets. This cross-cultural dimension added a vital layer of depth to my academic training that would have been impossible to replicate in a purely domestic environment.</w:t>
      </w:r>
    </w:p>
    <w:p>
      <w:pPr>
        <w:pStyle w:val="BodyText"/>
      </w:pPr>
      <w:r>
        <w:t xml:space="preserve">In conclusion, this entire internship experience as an Academic Researcher was undeniably one of the most rewarding chapters in my academic journey. The knowledge gained, the professional skills acquired through rigorous daily practice, and the extensive international network established while working in Frankfurt will undoubtedly serve as a robust foundation for all future research endeavors and career opportunities. I am deeply grateful to my supervisors, colleagues, and host institutions for their unwavering support during this transformative period.</w:t>
      </w:r>
    </w:p>
    <w:p>
      <w:pPr>
        <w:pStyle w:val="BodyText"/>
      </w:pPr>
      <w:r>
        <w:t xml:space="preserve">Submitted by [Intern's Name]</w:t>
      </w:r>
      <w:r>
        <w:br/>
      </w:r>
      <w:r>
        <w:t xml:space="preserve">Germany Frankfurt</w:t>
      </w:r>
      <w:r>
        <w:br/>
      </w:r>
      <w:r>
        <w:t xml:space="preserve">Date of Submission</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Germany, Frankfurt</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